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5"/>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7C806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48973DA" w:rsidR="00592E2B" w:rsidRDefault="00592E2B" w:rsidP="00592E2B">
            <w:pPr>
              <w:pStyle w:val="Header"/>
              <w:tabs>
                <w:tab w:val="clear" w:pos="4513"/>
                <w:tab w:val="clear" w:pos="9026"/>
                <w:tab w:val="left" w:pos="5295"/>
              </w:tabs>
              <w:jc w:val="center"/>
              <w:rPr>
                <w:b w:val="0"/>
                <w:bCs w:val="0"/>
                <w:sz w:val="28"/>
                <w:szCs w:val="28"/>
              </w:rPr>
            </w:pPr>
            <w:r w:rsidRPr="7C806EF0">
              <w:rPr>
                <w:sz w:val="28"/>
                <w:szCs w:val="28"/>
              </w:rPr>
              <w:t>Return Risk Assessment</w:t>
            </w:r>
            <w:r w:rsidR="79781C5E" w:rsidRPr="7C806EF0">
              <w:rPr>
                <w:sz w:val="28"/>
                <w:szCs w:val="28"/>
              </w:rPr>
              <w:t xml:space="preserve"> – VERSION 2 – UPDATED FOR THE 4</w:t>
            </w:r>
            <w:r w:rsidR="79781C5E" w:rsidRPr="7C806EF0">
              <w:rPr>
                <w:sz w:val="28"/>
                <w:szCs w:val="28"/>
                <w:vertAlign w:val="superscript"/>
              </w:rPr>
              <w:t>TH</w:t>
            </w:r>
            <w:r w:rsidR="79781C5E" w:rsidRPr="7C806EF0">
              <w:rPr>
                <w:sz w:val="28"/>
                <w:szCs w:val="28"/>
              </w:rPr>
              <w:t xml:space="preserve"> AUGUST 2020 </w:t>
            </w:r>
          </w:p>
          <w:p w14:paraId="1475BC22" w14:textId="77777777" w:rsidR="00592E2B" w:rsidRPr="00C92A2B" w:rsidRDefault="00592E2B" w:rsidP="005A2745">
            <w:pPr>
              <w:rPr>
                <w:rFonts w:ascii="Arial" w:hAnsi="Arial" w:cs="Arial"/>
              </w:rPr>
            </w:pPr>
          </w:p>
        </w:tc>
      </w:tr>
      <w:tr w:rsidR="00592E2B" w:rsidRPr="00C92A2B" w14:paraId="782F3436"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21F28B4F" w:rsidR="00592E2B" w:rsidRDefault="00115E0B" w:rsidP="005A2745">
            <w:pPr>
              <w:cnfStyle w:val="000000100000" w:firstRow="0" w:lastRow="0" w:firstColumn="0" w:lastColumn="0" w:oddVBand="0" w:evenVBand="0" w:oddHBand="1" w:evenHBand="0" w:firstRowFirstColumn="0" w:firstRowLastColumn="0" w:lastRowFirstColumn="0" w:lastRowLastColumn="0"/>
              <w:rPr>
                <w:sz w:val="28"/>
                <w:szCs w:val="28"/>
              </w:rPr>
            </w:pPr>
            <w:r w:rsidRPr="534B01E1">
              <w:rPr>
                <w:sz w:val="28"/>
                <w:szCs w:val="28"/>
              </w:rPr>
              <w:t xml:space="preserve">Shopmobility </w:t>
            </w:r>
            <w:r w:rsidR="0019251D" w:rsidRPr="534B01E1">
              <w:rPr>
                <w:sz w:val="28"/>
                <w:szCs w:val="28"/>
              </w:rPr>
              <w:t xml:space="preserve">(re-opening of the premises to </w:t>
            </w:r>
            <w:r w:rsidR="02D3EC71" w:rsidRPr="534B01E1">
              <w:rPr>
                <w:sz w:val="28"/>
                <w:szCs w:val="28"/>
              </w:rPr>
              <w:t>the public</w:t>
            </w:r>
            <w:r w:rsidR="0019251D" w:rsidRPr="534B01E1">
              <w:rPr>
                <w:sz w:val="28"/>
                <w:szCs w:val="28"/>
              </w:rPr>
              <w:t xml:space="preserve"> only)</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7C806EF0">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664DFDBC" w:rsidR="005A2745" w:rsidRPr="00C92A2B" w:rsidRDefault="005A2745" w:rsidP="534B01E1">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534B01E1">
              <w:rPr>
                <w:rFonts w:ascii="Arial" w:hAnsi="Arial" w:cs="Arial"/>
              </w:rPr>
              <w:t xml:space="preserve">Spread of Covid-19 Coronavirus </w:t>
            </w:r>
            <w:r w:rsidR="2B405590" w:rsidRPr="534B01E1">
              <w:rPr>
                <w:rFonts w:ascii="Arial" w:hAnsi="Arial" w:cs="Arial"/>
              </w:rPr>
              <w:t xml:space="preserve">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74B1711F" w:rsidR="005A2745" w:rsidRPr="00C92A2B" w:rsidRDefault="0019251D" w:rsidP="629406EF">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en-US"/>
              </w:rPr>
            </w:pPr>
            <w:r w:rsidRPr="002971C8">
              <w:rPr>
                <w:rFonts w:ascii="Arial" w:hAnsi="Arial" w:cs="Arial"/>
                <w:lang w:val="en-US"/>
              </w:rPr>
              <w:t>S</w:t>
            </w:r>
            <w:r w:rsidR="005A2745" w:rsidRPr="002971C8">
              <w:rPr>
                <w:rFonts w:ascii="Arial" w:hAnsi="Arial" w:cs="Arial"/>
                <w:lang w:val="en-US"/>
              </w:rPr>
              <w:t>taff</w:t>
            </w:r>
            <w:r w:rsidR="2A2B96BB" w:rsidRPr="002971C8">
              <w:rPr>
                <w:rFonts w:ascii="Arial" w:hAnsi="Arial" w:cs="Arial"/>
                <w:lang w:val="en-US"/>
              </w:rPr>
              <w:t>, customers and visitors</w:t>
            </w:r>
          </w:p>
        </w:tc>
      </w:tr>
      <w:tr w:rsidR="005A2745" w:rsidRPr="00C92A2B" w14:paraId="139A5255" w14:textId="77777777" w:rsidTr="7C806EF0">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3"/>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3"/>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1802A5EF"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A2745">
              <w:rPr>
                <w:rFonts w:ascii="Arial" w:hAnsi="Arial" w:cs="Arial"/>
                <w:lang w:val="en-US"/>
              </w:rPr>
              <w:t xml:space="preserve">Staff should only return to work if they </w:t>
            </w:r>
            <w:r w:rsidR="00F30B47">
              <w:rPr>
                <w:rFonts w:ascii="Arial" w:hAnsi="Arial" w:cs="Arial"/>
                <w:lang w:val="en-US"/>
              </w:rPr>
              <w:t xml:space="preserve">are fit for work, </w:t>
            </w:r>
            <w:r w:rsidRPr="005A2745">
              <w:rPr>
                <w:rFonts w:ascii="Arial" w:hAnsi="Arial" w:cs="Arial"/>
                <w:lang w:val="en-US"/>
              </w:rPr>
              <w:t>cannot work from home and only if their duties can be carried out safely</w:t>
            </w:r>
            <w:r w:rsidR="0019251D">
              <w:rPr>
                <w:rFonts w:ascii="Arial" w:hAnsi="Arial" w:cs="Arial"/>
                <w:lang w:val="en-US"/>
              </w:rPr>
              <w:t xml:space="preserve"> in compliance with the</w:t>
            </w:r>
            <w:r w:rsidR="0019251D" w:rsidRPr="004A0982">
              <w:rPr>
                <w:rFonts w:ascii="Arial" w:hAnsi="Arial" w:cs="Arial"/>
              </w:rPr>
              <w:t xml:space="preserve"> </w:t>
            </w:r>
            <w:hyperlink r:id="rId9" w:history="1">
              <w:r w:rsidR="0019251D" w:rsidRPr="004A0982">
                <w:rPr>
                  <w:rFonts w:ascii="Arial" w:hAnsi="Arial" w:cs="Arial"/>
                  <w:color w:val="0000FF"/>
                  <w:u w:val="single"/>
                </w:rPr>
                <w:t>Covid19 Secure Guidance</w:t>
              </w:r>
            </w:hyperlink>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CACE92D" w14:textId="6A38413E" w:rsidR="00F30B47" w:rsidRPr="00E85742" w:rsidRDefault="0019251D" w:rsidP="00F30B4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lang w:val="en-US"/>
              </w:rPr>
              <w:t>People who are</w:t>
            </w:r>
            <w:r w:rsidRPr="004A0982">
              <w:rPr>
                <w:rFonts w:ascii="Arial" w:hAnsi="Arial" w:cs="Arial"/>
                <w:b/>
                <w:bCs/>
                <w:sz w:val="24"/>
                <w:szCs w:val="24"/>
                <w:lang w:val="en-US"/>
              </w:rPr>
              <w:t xml:space="preserve"> </w:t>
            </w:r>
            <w:hyperlink r:id="rId10"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r w:rsidR="00F30B47">
              <w:rPr>
                <w:rFonts w:ascii="Arial" w:hAnsi="Arial" w:cs="Arial"/>
                <w:lang w:val="en-US"/>
              </w:rPr>
              <w:t xml:space="preserve"> </w:t>
            </w:r>
            <w:r w:rsidR="00F30B47">
              <w:rPr>
                <w:rFonts w:ascii="Arial" w:hAnsi="Arial" w:cs="Arial"/>
              </w:rPr>
              <w:t>M</w:t>
            </w:r>
            <w:r w:rsidR="00F30B47" w:rsidRPr="00E85742">
              <w:rPr>
                <w:rFonts w:ascii="Arial" w:hAnsi="Arial" w:cs="Arial"/>
              </w:rPr>
              <w:t>anagers</w:t>
            </w:r>
            <w:r w:rsidR="00F30B47">
              <w:rPr>
                <w:rFonts w:ascii="Arial" w:hAnsi="Arial" w:cs="Arial"/>
              </w:rPr>
              <w:t xml:space="preserve">, </w:t>
            </w:r>
            <w:r w:rsidR="00F30B47" w:rsidRPr="00E85742">
              <w:rPr>
                <w:rFonts w:ascii="Arial" w:hAnsi="Arial" w:cs="Arial"/>
              </w:rPr>
              <w:t>please refer to managers checklist for cv-19 individual vulnerability risk assessment</w:t>
            </w:r>
            <w:r w:rsidR="00F30B47">
              <w:rPr>
                <w:rFonts w:ascii="Arial" w:hAnsi="Arial" w:cs="Arial"/>
              </w:rPr>
              <w:t>.</w:t>
            </w:r>
            <w:bookmarkStart w:id="0" w:name="_MON_1658044911"/>
            <w:bookmarkEnd w:id="0"/>
            <w:r w:rsidR="00154C2D">
              <w:rPr>
                <w:rFonts w:ascii="Arial" w:hAnsi="Arial" w:cs="Arial"/>
              </w:rPr>
              <w:object w:dxaOrig="1504" w:dyaOrig="982" w14:anchorId="0B2BD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5pt;height:49.2pt" o:ole="">
                  <v:imagedata r:id="rId11" o:title=""/>
                </v:shape>
                <o:OLEObject Type="Embed" ProgID="Word.Document.12" ShapeID="_x0000_i1025" DrawAspect="Icon" ObjectID="_1658044936" r:id="rId12">
                  <o:FieldCodes>\s</o:FieldCodes>
                </o:OLEObject>
              </w:object>
            </w:r>
            <w:bookmarkStart w:id="1" w:name="_GoBack"/>
            <w:bookmarkEnd w:id="1"/>
          </w:p>
          <w:p w14:paraId="14414D7A" w14:textId="307A1FD1"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0A06793D"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154C2D">
              <w:rPr>
                <w:rFonts w:ascii="Arial" w:hAnsi="Arial" w:cs="Arial"/>
                <w:lang w:val="en-US"/>
              </w:rPr>
              <w:t>10</w:t>
            </w:r>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154C2D"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154C2D"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tak</w:t>
            </w:r>
            <w:r>
              <w:rPr>
                <w:rFonts w:ascii="Arial" w:hAnsi="Arial" w:cs="Arial"/>
              </w:rPr>
              <w:t>e</w:t>
            </w:r>
            <w:r w:rsidRPr="00CA08F3">
              <w:rPr>
                <w:rFonts w:ascii="Arial" w:hAnsi="Arial" w:cs="Arial"/>
              </w:rPr>
              <w:t xml:space="preserve"> into account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whether you need to put in place any particular measures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7C806EF0">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3"/>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3"/>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3"/>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3"/>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3"/>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3"/>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3"/>
              </w:numPr>
              <w:rPr>
                <w:rFonts w:ascii="Arial" w:hAnsi="Arial" w:cs="Arial"/>
                <w:lang w:val="en-US"/>
              </w:rPr>
            </w:pPr>
            <w:r>
              <w:rPr>
                <w:rFonts w:ascii="Arial" w:hAnsi="Arial" w:cs="Arial"/>
                <w:lang w:val="en-US"/>
              </w:rPr>
              <w:t>Accidents and Incidents</w:t>
            </w:r>
          </w:p>
        </w:tc>
        <w:tc>
          <w:tcPr>
            <w:tcW w:w="5953" w:type="dxa"/>
          </w:tcPr>
          <w:p w14:paraId="04CE5B77" w14:textId="7CC652CD" w:rsidR="48FDD498" w:rsidRDefault="48FDD49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ACCESS</w:t>
            </w:r>
          </w:p>
          <w:p w14:paraId="72853261" w14:textId="7B11D49E" w:rsidR="0C5D53A7" w:rsidRDefault="0C5D53A7"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 xml:space="preserve">Shopmobility is an outdoor service where customers </w:t>
            </w:r>
            <w:r w:rsidR="1CE08229" w:rsidRPr="7C53F7C8">
              <w:rPr>
                <w:rFonts w:ascii="Arial" w:hAnsi="Arial" w:cs="Arial"/>
              </w:rPr>
              <w:t>hire scooters</w:t>
            </w:r>
            <w:r w:rsidR="521DF04B" w:rsidRPr="7C53F7C8">
              <w:rPr>
                <w:rFonts w:ascii="Arial" w:hAnsi="Arial" w:cs="Arial"/>
              </w:rPr>
              <w:t>. C</w:t>
            </w:r>
            <w:r w:rsidR="1CE08229" w:rsidRPr="7C53F7C8">
              <w:rPr>
                <w:rFonts w:ascii="Arial" w:hAnsi="Arial" w:cs="Arial"/>
              </w:rPr>
              <w:t>ustomers will no longer be perm</w:t>
            </w:r>
            <w:r w:rsidR="0CA58958" w:rsidRPr="7C53F7C8">
              <w:rPr>
                <w:rFonts w:ascii="Arial" w:hAnsi="Arial" w:cs="Arial"/>
              </w:rPr>
              <w:t>itted</w:t>
            </w:r>
            <w:r w:rsidR="3D9937E7" w:rsidRPr="7C53F7C8">
              <w:rPr>
                <w:rFonts w:ascii="Arial" w:hAnsi="Arial" w:cs="Arial"/>
              </w:rPr>
              <w:t xml:space="preserve"> to access </w:t>
            </w:r>
            <w:r w:rsidR="0CA58958" w:rsidRPr="7C53F7C8">
              <w:rPr>
                <w:rFonts w:ascii="Arial" w:hAnsi="Arial" w:cs="Arial"/>
              </w:rPr>
              <w:t xml:space="preserve">the reception </w:t>
            </w:r>
            <w:proofErr w:type="gramStart"/>
            <w:r w:rsidR="0CA58958" w:rsidRPr="7C53F7C8">
              <w:rPr>
                <w:rFonts w:ascii="Arial" w:hAnsi="Arial" w:cs="Arial"/>
              </w:rPr>
              <w:t>cabin,</w:t>
            </w:r>
            <w:proofErr w:type="gramEnd"/>
            <w:r w:rsidR="0CA58958" w:rsidRPr="7C53F7C8">
              <w:rPr>
                <w:rFonts w:ascii="Arial" w:hAnsi="Arial" w:cs="Arial"/>
              </w:rPr>
              <w:t xml:space="preserve"> all customers will be welcomed outside.</w:t>
            </w:r>
          </w:p>
          <w:p w14:paraId="223B17E0" w14:textId="338A303A"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56769A" w14:textId="3968F813" w:rsidR="0CA58958" w:rsidRDefault="0CA58958"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Due to the above, the customer toilet will be unavailable </w:t>
            </w:r>
            <w:r w:rsidR="4391BF9C" w:rsidRPr="452D27EA">
              <w:rPr>
                <w:rFonts w:ascii="Arial" w:hAnsi="Arial" w:cs="Arial"/>
              </w:rPr>
              <w:t xml:space="preserve">for the </w:t>
            </w:r>
            <w:r w:rsidR="002971C8" w:rsidRPr="452D27EA">
              <w:rPr>
                <w:rFonts w:ascii="Arial" w:hAnsi="Arial" w:cs="Arial"/>
              </w:rPr>
              <w:t>foreseeable</w:t>
            </w:r>
            <w:r w:rsidR="4391BF9C" w:rsidRPr="452D27EA">
              <w:rPr>
                <w:rFonts w:ascii="Arial" w:hAnsi="Arial" w:cs="Arial"/>
              </w:rPr>
              <w:t xml:space="preserve"> future.</w:t>
            </w:r>
          </w:p>
          <w:p w14:paraId="23B60581" w14:textId="2E6E4051"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933F0D" w14:textId="6CE15D46" w:rsidR="1BA16892" w:rsidRDefault="1BA16892"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The service Bric-a-Brac will remain closed and be unavailable for the </w:t>
            </w:r>
            <w:r w:rsidR="002971C8" w:rsidRPr="452D27EA">
              <w:rPr>
                <w:rFonts w:ascii="Arial" w:hAnsi="Arial" w:cs="Arial"/>
              </w:rPr>
              <w:t>foreseeable</w:t>
            </w:r>
            <w:r w:rsidRPr="452D27EA">
              <w:rPr>
                <w:rFonts w:ascii="Arial" w:hAnsi="Arial" w:cs="Arial"/>
              </w:rPr>
              <w:t xml:space="preserve"> future.</w:t>
            </w:r>
          </w:p>
          <w:p w14:paraId="652FC56A" w14:textId="1A16F50D"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DEDEBA" w14:textId="0A761916" w:rsidR="0CA58958" w:rsidRDefault="0CA58958"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Customers will no longer require the use of the steps or ramp leading to the reception so the ramp will be cordoned off and the steps allow staff access to the office only.</w:t>
            </w:r>
          </w:p>
          <w:p w14:paraId="032B7AF7" w14:textId="62201943"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1BDCFA" w14:textId="658D6741" w:rsidR="7C53F7C8" w:rsidRDefault="500F919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A queue system will be in place for staggered arrivals and a separate return point for scooters will be allocated.</w:t>
            </w:r>
          </w:p>
          <w:p w14:paraId="717779CC" w14:textId="618C400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7A0074" w14:textId="6300D0FB" w:rsidR="3F052B96" w:rsidRDefault="3F052B9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All customers will be expected to collect their scooters from the base in Hampden Way and scooters will not be delivered to any other location.</w:t>
            </w:r>
          </w:p>
          <w:p w14:paraId="5857BA7F" w14:textId="751A299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6A81D2" w14:textId="2E714C3A" w:rsidR="3F052B96" w:rsidRDefault="1A623952" w:rsidP="22046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Customers who arrive by taxi/car and are unable to walk to the base</w:t>
            </w:r>
            <w:r w:rsidR="3118518E" w:rsidRPr="189C8A89">
              <w:rPr>
                <w:rFonts w:ascii="Arial" w:hAnsi="Arial" w:cs="Arial"/>
              </w:rPr>
              <w:t xml:space="preserve"> will have their scooter delivered and sanitized at handover.</w:t>
            </w:r>
            <w:r w:rsidR="6F4DCA90" w:rsidRPr="189C8A89">
              <w:rPr>
                <w:rFonts w:ascii="Arial" w:hAnsi="Arial" w:cs="Arial"/>
              </w:rPr>
              <w:t xml:space="preserve"> The staff member will </w:t>
            </w:r>
            <w:r w:rsidR="63769D6B" w:rsidRPr="189C8A89">
              <w:rPr>
                <w:rFonts w:ascii="Arial" w:hAnsi="Arial" w:cs="Arial"/>
              </w:rPr>
              <w:t>maintain</w:t>
            </w:r>
            <w:r w:rsidR="6F4DCA90" w:rsidRPr="189C8A89">
              <w:rPr>
                <w:rFonts w:ascii="Arial" w:hAnsi="Arial" w:cs="Arial"/>
              </w:rPr>
              <w:t xml:space="preserve"> social distancing and wear the </w:t>
            </w:r>
            <w:r w:rsidR="4A01770F" w:rsidRPr="189C8A89">
              <w:rPr>
                <w:rFonts w:ascii="Arial" w:hAnsi="Arial" w:cs="Arial"/>
              </w:rPr>
              <w:t>appropriate</w:t>
            </w:r>
            <w:r w:rsidR="6F4DCA90" w:rsidRPr="189C8A89">
              <w:rPr>
                <w:rFonts w:ascii="Arial" w:hAnsi="Arial" w:cs="Arial"/>
              </w:rPr>
              <w:t xml:space="preserve"> </w:t>
            </w:r>
            <w:r w:rsidR="607DF46D" w:rsidRPr="189C8A89">
              <w:rPr>
                <w:rFonts w:ascii="Arial" w:hAnsi="Arial" w:cs="Arial"/>
              </w:rPr>
              <w:t>PPE</w:t>
            </w:r>
            <w:r w:rsidR="6F4DCA90" w:rsidRPr="189C8A89">
              <w:rPr>
                <w:rFonts w:ascii="Arial" w:hAnsi="Arial" w:cs="Arial"/>
              </w:rPr>
              <w:t xml:space="preserve"> when delivering the vehicle.</w:t>
            </w:r>
            <w:r w:rsidR="3118518E" w:rsidRPr="189C8A89">
              <w:rPr>
                <w:rFonts w:ascii="Arial" w:hAnsi="Arial" w:cs="Arial"/>
              </w:rPr>
              <w:t xml:space="preserve"> The customer will then drive to the base to pay </w:t>
            </w:r>
            <w:r w:rsidR="0446F7D8" w:rsidRPr="189C8A89">
              <w:rPr>
                <w:rFonts w:ascii="Arial" w:hAnsi="Arial" w:cs="Arial"/>
              </w:rPr>
              <w:t>for the hire</w:t>
            </w:r>
            <w:r w:rsidR="65532F49" w:rsidRPr="189C8A89">
              <w:rPr>
                <w:rFonts w:ascii="Arial" w:hAnsi="Arial" w:cs="Arial"/>
              </w:rPr>
              <w:t xml:space="preserve"> and use the sanitising station</w:t>
            </w:r>
            <w:r w:rsidR="40DE959F" w:rsidRPr="189C8A89">
              <w:rPr>
                <w:rFonts w:ascii="Arial" w:hAnsi="Arial" w:cs="Arial"/>
              </w:rPr>
              <w:t>.</w:t>
            </w:r>
          </w:p>
          <w:p w14:paraId="3CAD4975" w14:textId="789B2139"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F8D8B0" w14:textId="469279B2" w:rsidR="500F919F" w:rsidRDefault="500F919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SIGNAGE</w:t>
            </w:r>
          </w:p>
          <w:p w14:paraId="07C2A818" w14:textId="14558B4C" w:rsidR="05D835E2" w:rsidRDefault="1BCD48D9" w:rsidP="05D835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Signage will be installed in poster frames and a-boards to inform the public of our procedures and provide Covid-19 safety advice.</w:t>
            </w:r>
          </w:p>
          <w:p w14:paraId="7876918A" w14:textId="2AE45272" w:rsidR="629406EF" w:rsidRDefault="629406EF"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0D8667" w14:textId="5CD78332" w:rsidR="1BCD48D9" w:rsidRDefault="1BCD48D9" w:rsidP="62940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 xml:space="preserve">Tape, signs and queue barriers will be used to demark 2 metre distance and </w:t>
            </w:r>
            <w:r w:rsidR="002971C8" w:rsidRPr="7C53F7C8">
              <w:rPr>
                <w:rFonts w:ascii="Arial" w:hAnsi="Arial" w:cs="Arial"/>
              </w:rPr>
              <w:t>one-way</w:t>
            </w:r>
            <w:r w:rsidRPr="7C53F7C8">
              <w:rPr>
                <w:rFonts w:ascii="Arial" w:hAnsi="Arial" w:cs="Arial"/>
              </w:rPr>
              <w:t xml:space="preserve"> entra</w:t>
            </w:r>
            <w:r w:rsidR="0EC227D0" w:rsidRPr="7C53F7C8">
              <w:rPr>
                <w:rFonts w:ascii="Arial" w:hAnsi="Arial" w:cs="Arial"/>
              </w:rPr>
              <w:t>nce to hire the scooters.</w:t>
            </w:r>
          </w:p>
          <w:p w14:paraId="7DE759BE" w14:textId="559E8C2F"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633582" w14:textId="279612BE"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b/>
                <w:bCs/>
              </w:rPr>
              <w:t>EMERGENCIES</w:t>
            </w:r>
          </w:p>
          <w:p w14:paraId="318DA9A1" w14:textId="2E8C6B37"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6AA49BEF" w14:textId="7AB1790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CBEDA7" w14:textId="6B098BAC"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In an emergency, for example, an accident or fire, people will not be required to stay socially distant if it would be unsafe.</w:t>
            </w:r>
          </w:p>
          <w:p w14:paraId="1428391B" w14:textId="77777777"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7EE89F" w14:textId="2D35BE19" w:rsidR="0C183B4A" w:rsidRDefault="0C183B4A"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People involved in the provision of assistance to others will pay particular attention to sanitation measures immediately after an emergency including washing hands</w:t>
            </w:r>
          </w:p>
          <w:p w14:paraId="603E5618" w14:textId="743D81F0"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3D3C16" w14:textId="2787D5B3" w:rsidR="4BCE5F6E" w:rsidRDefault="41593CE4" w:rsidP="189C8A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In the event of a vehicle breakdown arrangement</w:t>
            </w:r>
            <w:r w:rsidR="480EB878" w:rsidRPr="189C8A89">
              <w:rPr>
                <w:rFonts w:ascii="Arial" w:hAnsi="Arial" w:cs="Arial"/>
              </w:rPr>
              <w:t>s</w:t>
            </w:r>
            <w:r w:rsidRPr="189C8A89">
              <w:rPr>
                <w:rFonts w:ascii="Arial" w:hAnsi="Arial" w:cs="Arial"/>
              </w:rPr>
              <w:t xml:space="preserve"> will be made to deliver a replacement as soon as possible. The replace</w:t>
            </w:r>
            <w:r w:rsidR="02572AD8" w:rsidRPr="189C8A89">
              <w:rPr>
                <w:rFonts w:ascii="Arial" w:hAnsi="Arial" w:cs="Arial"/>
              </w:rPr>
              <w:t xml:space="preserve">ment will be sanitised on delivery to the customer. Social distancing will be maintained during handover. </w:t>
            </w:r>
          </w:p>
          <w:p w14:paraId="63BAA1D0" w14:textId="348AB52F" w:rsidR="02572AD8" w:rsidRDefault="02572AD8" w:rsidP="189C8A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9C8A89">
              <w:rPr>
                <w:rFonts w:ascii="Arial" w:hAnsi="Arial" w:cs="Arial"/>
              </w:rPr>
              <w:t xml:space="preserve">The staff member will clean and sanitise the </w:t>
            </w:r>
            <w:r w:rsidR="002971C8" w:rsidRPr="189C8A89">
              <w:rPr>
                <w:rFonts w:ascii="Arial" w:hAnsi="Arial" w:cs="Arial"/>
              </w:rPr>
              <w:t>broken-down</w:t>
            </w:r>
            <w:r w:rsidRPr="189C8A89">
              <w:rPr>
                <w:rFonts w:ascii="Arial" w:hAnsi="Arial" w:cs="Arial"/>
              </w:rPr>
              <w:t xml:space="preserve"> vehicle before returning to base and the appropriate PPE will be worn at a</w:t>
            </w:r>
            <w:r w:rsidR="58493F2F" w:rsidRPr="189C8A89">
              <w:rPr>
                <w:rFonts w:ascii="Arial" w:hAnsi="Arial" w:cs="Arial"/>
              </w:rPr>
              <w:t>ll times.</w:t>
            </w:r>
            <w:r w:rsidR="02A6E59E" w:rsidRPr="189C8A89">
              <w:rPr>
                <w:rFonts w:ascii="Arial" w:hAnsi="Arial" w:cs="Arial"/>
              </w:rPr>
              <w:t xml:space="preserve"> </w:t>
            </w:r>
          </w:p>
          <w:p w14:paraId="03EC4080" w14:textId="688767F3"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70BC5E" w14:textId="5933A435" w:rsidR="0C183B4A" w:rsidRDefault="0C183B4A" w:rsidP="7C53F7C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189C8A89">
              <w:rPr>
                <w:rFonts w:ascii="Arial" w:hAnsi="Arial" w:cs="Arial"/>
                <w:b/>
                <w:bCs/>
              </w:rPr>
              <w:t>WORKFORCE</w:t>
            </w:r>
          </w:p>
          <w:p w14:paraId="2D169B64" w14:textId="45407897"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BFEDA16" w14:textId="2BE60D3E" w:rsidR="47509B6A" w:rsidRDefault="47509B6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If any staff member exhibits Covid-19 symptoms, the service will cease trading</w:t>
            </w:r>
            <w:r w:rsidR="7C4C201C" w:rsidRPr="189C8A89">
              <w:rPr>
                <w:rFonts w:ascii="Arial" w:hAnsi="Arial" w:cs="Arial"/>
                <w:lang w:val="en-US"/>
              </w:rPr>
              <w:t xml:space="preserve">. </w:t>
            </w:r>
            <w:r w:rsidR="070CE60F" w:rsidRPr="189C8A89">
              <w:rPr>
                <w:rFonts w:ascii="Arial" w:hAnsi="Arial" w:cs="Arial"/>
                <w:lang w:val="en-US"/>
              </w:rPr>
              <w:t xml:space="preserve">If </w:t>
            </w:r>
            <w:r w:rsidR="6EFF22E4" w:rsidRPr="189C8A89">
              <w:rPr>
                <w:rFonts w:ascii="Arial" w:hAnsi="Arial" w:cs="Arial"/>
                <w:lang w:val="en-US"/>
              </w:rPr>
              <w:t>symptoms</w:t>
            </w:r>
            <w:r w:rsidR="070CE60F" w:rsidRPr="189C8A89">
              <w:rPr>
                <w:rFonts w:ascii="Arial" w:hAnsi="Arial" w:cs="Arial"/>
                <w:lang w:val="en-US"/>
              </w:rPr>
              <w:t xml:space="preserve"> occur whilst at </w:t>
            </w:r>
            <w:r w:rsidR="5D9E4D2A" w:rsidRPr="189C8A89">
              <w:rPr>
                <w:rFonts w:ascii="Arial" w:hAnsi="Arial" w:cs="Arial"/>
                <w:lang w:val="en-US"/>
              </w:rPr>
              <w:t>work,</w:t>
            </w:r>
            <w:r w:rsidR="070CE60F" w:rsidRPr="189C8A89">
              <w:rPr>
                <w:rFonts w:ascii="Arial" w:hAnsi="Arial" w:cs="Arial"/>
                <w:lang w:val="en-US"/>
              </w:rPr>
              <w:t xml:space="preserve"> n</w:t>
            </w:r>
            <w:r w:rsidR="7C4C201C" w:rsidRPr="189C8A89">
              <w:rPr>
                <w:rFonts w:ascii="Arial" w:hAnsi="Arial" w:cs="Arial"/>
                <w:lang w:val="en-US"/>
              </w:rPr>
              <w:t xml:space="preserve">o </w:t>
            </w:r>
            <w:r w:rsidR="6B671091" w:rsidRPr="189C8A89">
              <w:rPr>
                <w:rFonts w:ascii="Arial" w:hAnsi="Arial" w:cs="Arial"/>
                <w:lang w:val="en-US"/>
              </w:rPr>
              <w:t>further</w:t>
            </w:r>
            <w:r w:rsidR="7C4C201C" w:rsidRPr="189C8A89">
              <w:rPr>
                <w:rFonts w:ascii="Arial" w:hAnsi="Arial" w:cs="Arial"/>
                <w:lang w:val="en-US"/>
              </w:rPr>
              <w:t xml:space="preserve"> </w:t>
            </w:r>
            <w:r w:rsidR="75187C92" w:rsidRPr="189C8A89">
              <w:rPr>
                <w:rFonts w:ascii="Arial" w:hAnsi="Arial" w:cs="Arial"/>
                <w:lang w:val="en-US"/>
              </w:rPr>
              <w:t>vehicles</w:t>
            </w:r>
            <w:r w:rsidR="7C4C201C" w:rsidRPr="189C8A89">
              <w:rPr>
                <w:rFonts w:ascii="Arial" w:hAnsi="Arial" w:cs="Arial"/>
                <w:lang w:val="en-US"/>
              </w:rPr>
              <w:t xml:space="preserve"> will be issued that day</w:t>
            </w:r>
            <w:r w:rsidR="1BBD892D" w:rsidRPr="189C8A89">
              <w:rPr>
                <w:rFonts w:ascii="Arial" w:hAnsi="Arial" w:cs="Arial"/>
                <w:lang w:val="en-US"/>
              </w:rPr>
              <w:t>.</w:t>
            </w:r>
            <w:r w:rsidRPr="189C8A89">
              <w:rPr>
                <w:rFonts w:ascii="Arial" w:hAnsi="Arial" w:cs="Arial"/>
                <w:lang w:val="en-US"/>
              </w:rPr>
              <w:t xml:space="preserve"> </w:t>
            </w:r>
          </w:p>
          <w:p w14:paraId="2334FD3E" w14:textId="5D04B816" w:rsidR="452D27EA" w:rsidRDefault="0B35832B"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9FF331E">
              <w:rPr>
                <w:rFonts w:ascii="Arial" w:hAnsi="Arial" w:cs="Arial"/>
                <w:lang w:val="en-US"/>
              </w:rPr>
              <w:t xml:space="preserve">The service will remain open </w:t>
            </w:r>
            <w:r w:rsidR="62AC8857" w:rsidRPr="49FF331E">
              <w:rPr>
                <w:rFonts w:ascii="Arial" w:hAnsi="Arial" w:cs="Arial"/>
                <w:lang w:val="en-US"/>
              </w:rPr>
              <w:t>to enable current hirers to return their scooters.</w:t>
            </w:r>
            <w:r w:rsidRPr="49FF331E">
              <w:rPr>
                <w:rFonts w:ascii="Arial" w:hAnsi="Arial" w:cs="Arial"/>
                <w:lang w:val="en-US"/>
              </w:rPr>
              <w:t xml:space="preserve"> </w:t>
            </w:r>
            <w:r w:rsidR="6979BA4F" w:rsidRPr="49FF331E">
              <w:rPr>
                <w:rFonts w:ascii="Arial" w:hAnsi="Arial" w:cs="Arial"/>
                <w:lang w:val="en-US"/>
              </w:rPr>
              <w:t xml:space="preserve">Customers </w:t>
            </w:r>
            <w:r w:rsidR="3558C6B5" w:rsidRPr="49FF331E">
              <w:rPr>
                <w:rFonts w:ascii="Arial" w:hAnsi="Arial" w:cs="Arial"/>
                <w:lang w:val="en-US"/>
              </w:rPr>
              <w:t>will</w:t>
            </w:r>
            <w:r w:rsidR="6979BA4F" w:rsidRPr="49FF331E">
              <w:rPr>
                <w:rFonts w:ascii="Arial" w:hAnsi="Arial" w:cs="Arial"/>
                <w:lang w:val="en-US"/>
              </w:rPr>
              <w:t xml:space="preserve"> be provided with a clearly defined ‘drop off zone’</w:t>
            </w:r>
            <w:r w:rsidR="68E272CE" w:rsidRPr="49FF331E">
              <w:rPr>
                <w:rFonts w:ascii="Arial" w:hAnsi="Arial" w:cs="Arial"/>
                <w:lang w:val="en-US"/>
              </w:rPr>
              <w:t xml:space="preserve"> for all vehicles</w:t>
            </w:r>
            <w:r w:rsidR="6979BA4F" w:rsidRPr="49FF331E">
              <w:rPr>
                <w:rFonts w:ascii="Arial" w:hAnsi="Arial" w:cs="Arial"/>
                <w:lang w:val="en-US"/>
              </w:rPr>
              <w:t xml:space="preserve"> and </w:t>
            </w:r>
            <w:r w:rsidR="05F0355D" w:rsidRPr="49FF331E">
              <w:rPr>
                <w:rFonts w:ascii="Arial" w:hAnsi="Arial" w:cs="Arial"/>
                <w:lang w:val="en-US"/>
              </w:rPr>
              <w:t xml:space="preserve">a box where they can deposit scooter keys to avoid contact with staff members. </w:t>
            </w:r>
            <w:r w:rsidR="3FFFE2B2" w:rsidRPr="49FF331E">
              <w:rPr>
                <w:rFonts w:ascii="Arial" w:hAnsi="Arial" w:cs="Arial"/>
                <w:lang w:val="en-US"/>
              </w:rPr>
              <w:t>Clear</w:t>
            </w:r>
            <w:r w:rsidR="05F0355D" w:rsidRPr="49FF331E">
              <w:rPr>
                <w:rFonts w:ascii="Arial" w:hAnsi="Arial" w:cs="Arial"/>
                <w:lang w:val="en-US"/>
              </w:rPr>
              <w:t xml:space="preserve"> instructions will be provided to</w:t>
            </w:r>
            <w:r w:rsidR="03A0F4FD" w:rsidRPr="49FF331E">
              <w:rPr>
                <w:rFonts w:ascii="Arial" w:hAnsi="Arial" w:cs="Arial"/>
                <w:lang w:val="en-US"/>
              </w:rPr>
              <w:t xml:space="preserve"> ensure social distancing is maintained </w:t>
            </w:r>
            <w:r w:rsidR="26135A4E" w:rsidRPr="49FF331E">
              <w:rPr>
                <w:rFonts w:ascii="Arial" w:hAnsi="Arial" w:cs="Arial"/>
                <w:lang w:val="en-US"/>
              </w:rPr>
              <w:t>for customers when returning vehicles</w:t>
            </w:r>
            <w:r w:rsidR="51A3AA09" w:rsidRPr="49FF331E">
              <w:rPr>
                <w:rFonts w:ascii="Arial" w:hAnsi="Arial" w:cs="Arial"/>
                <w:lang w:val="en-US"/>
              </w:rPr>
              <w:t>.</w:t>
            </w:r>
          </w:p>
          <w:p w14:paraId="4E41AFF0" w14:textId="32795C83" w:rsidR="452D27EA" w:rsidRDefault="452D27E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DCA5A72" w14:textId="4C256518" w:rsidR="452D27EA" w:rsidRDefault="32F04597"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 xml:space="preserve">3 staff members will be required for weeks 1-3 to </w:t>
            </w:r>
            <w:r w:rsidR="3C9AE9F4" w:rsidRPr="189C8A89">
              <w:rPr>
                <w:rFonts w:ascii="Arial" w:hAnsi="Arial" w:cs="Arial"/>
                <w:lang w:val="en-US"/>
              </w:rPr>
              <w:t xml:space="preserve">allow adequate cover and testing in the event of a breakdown in the city. This will be reassessed after week 3 (or earlier </w:t>
            </w:r>
            <w:r w:rsidR="152A38B0" w:rsidRPr="189C8A89">
              <w:rPr>
                <w:rFonts w:ascii="Arial" w:hAnsi="Arial" w:cs="Arial"/>
                <w:lang w:val="en-US"/>
              </w:rPr>
              <w:t xml:space="preserve">subject to the demands of the service). Usually the service operates on 2 staff </w:t>
            </w:r>
            <w:r w:rsidR="002971C8" w:rsidRPr="189C8A89">
              <w:rPr>
                <w:rFonts w:ascii="Arial" w:hAnsi="Arial" w:cs="Arial"/>
                <w:lang w:val="en-US"/>
              </w:rPr>
              <w:t>members,</w:t>
            </w:r>
            <w:r w:rsidR="152A38B0" w:rsidRPr="189C8A89">
              <w:rPr>
                <w:rFonts w:ascii="Arial" w:hAnsi="Arial" w:cs="Arial"/>
                <w:lang w:val="en-US"/>
              </w:rPr>
              <w:t xml:space="preserve"> but increased resource is likely to be required</w:t>
            </w:r>
            <w:r w:rsidR="0BB1EEA3" w:rsidRPr="189C8A89">
              <w:rPr>
                <w:rFonts w:ascii="Arial" w:hAnsi="Arial" w:cs="Arial"/>
                <w:lang w:val="en-US"/>
              </w:rPr>
              <w:t xml:space="preserve"> upon initial re-opening.</w:t>
            </w:r>
          </w:p>
          <w:p w14:paraId="23FD41F3" w14:textId="6ABC28BC"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63DC5E1B" w14:textId="6A40E0F9" w:rsidR="2A6C689E" w:rsidRDefault="673BCBF4"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The internal c</w:t>
            </w:r>
            <w:r w:rsidR="78108888" w:rsidRPr="189C8A89">
              <w:rPr>
                <w:rFonts w:ascii="Arial" w:hAnsi="Arial" w:cs="Arial"/>
                <w:lang w:val="en-US"/>
              </w:rPr>
              <w:t xml:space="preserve">ourier </w:t>
            </w:r>
            <w:r w:rsidR="5E38D6FC" w:rsidRPr="189C8A89">
              <w:rPr>
                <w:rFonts w:ascii="Arial" w:hAnsi="Arial" w:cs="Arial"/>
                <w:lang w:val="en-US"/>
              </w:rPr>
              <w:t>s</w:t>
            </w:r>
            <w:r w:rsidR="78108888" w:rsidRPr="189C8A89">
              <w:rPr>
                <w:rFonts w:ascii="Arial" w:hAnsi="Arial" w:cs="Arial"/>
                <w:lang w:val="en-US"/>
              </w:rPr>
              <w:t>ervice will</w:t>
            </w:r>
            <w:r w:rsidR="1D446B47" w:rsidRPr="189C8A89">
              <w:rPr>
                <w:rFonts w:ascii="Arial" w:hAnsi="Arial" w:cs="Arial"/>
                <w:lang w:val="en-US"/>
              </w:rPr>
              <w:t xml:space="preserve"> not be required during weeks 1-3</w:t>
            </w:r>
            <w:r w:rsidR="78108888" w:rsidRPr="189C8A89">
              <w:rPr>
                <w:rFonts w:ascii="Arial" w:hAnsi="Arial" w:cs="Arial"/>
                <w:lang w:val="en-US"/>
              </w:rPr>
              <w:t>. Any correspondence should be undertaken via email and</w:t>
            </w:r>
            <w:r w:rsidR="4C775B64" w:rsidRPr="189C8A89">
              <w:rPr>
                <w:rFonts w:ascii="Arial" w:hAnsi="Arial" w:cs="Arial"/>
                <w:lang w:val="en-US"/>
              </w:rPr>
              <w:t xml:space="preserve"> any </w:t>
            </w:r>
            <w:r w:rsidR="3767BF3B" w:rsidRPr="189C8A89">
              <w:rPr>
                <w:rFonts w:ascii="Arial" w:hAnsi="Arial" w:cs="Arial"/>
                <w:lang w:val="en-US"/>
              </w:rPr>
              <w:t>necessary</w:t>
            </w:r>
            <w:r w:rsidR="78108888" w:rsidRPr="189C8A89">
              <w:rPr>
                <w:rFonts w:ascii="Arial" w:hAnsi="Arial" w:cs="Arial"/>
                <w:lang w:val="en-US"/>
              </w:rPr>
              <w:t xml:space="preserve"> </w:t>
            </w:r>
            <w:r w:rsidR="2A6C689E" w:rsidRPr="189C8A89">
              <w:rPr>
                <w:rFonts w:ascii="Arial" w:hAnsi="Arial" w:cs="Arial"/>
                <w:lang w:val="en-US"/>
              </w:rPr>
              <w:t>documentation to be scanned to appropriate department</w:t>
            </w:r>
            <w:r w:rsidR="1B3E5D5A" w:rsidRPr="189C8A89">
              <w:rPr>
                <w:rFonts w:ascii="Arial" w:hAnsi="Arial" w:cs="Arial"/>
                <w:lang w:val="en-US"/>
              </w:rPr>
              <w:t>s.</w:t>
            </w:r>
            <w:r w:rsidR="2A6C689E" w:rsidRPr="189C8A89">
              <w:rPr>
                <w:rFonts w:ascii="Arial" w:hAnsi="Arial" w:cs="Arial"/>
                <w:lang w:val="en-US"/>
              </w:rPr>
              <w:t xml:space="preserve"> This to be reviewed </w:t>
            </w:r>
            <w:r w:rsidR="3009D786" w:rsidRPr="189C8A89">
              <w:rPr>
                <w:rFonts w:ascii="Arial" w:hAnsi="Arial" w:cs="Arial"/>
                <w:lang w:val="en-US"/>
              </w:rPr>
              <w:t>after week 3.</w:t>
            </w:r>
          </w:p>
          <w:p w14:paraId="44AFB360" w14:textId="1F078301" w:rsidR="7C53F7C8" w:rsidRDefault="7C53F7C8"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3DA95310" w14:textId="74E76F73" w:rsidR="25A45BC0" w:rsidRDefault="25A45BC0"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 xml:space="preserve">This </w:t>
            </w:r>
            <w:r w:rsidR="3F9576B4" w:rsidRPr="7C53F7C8">
              <w:rPr>
                <w:rFonts w:ascii="Arial" w:hAnsi="Arial" w:cs="Arial"/>
                <w:lang w:val="en-US"/>
              </w:rPr>
              <w:t>risk assessment</w:t>
            </w:r>
            <w:r w:rsidRPr="7C53F7C8">
              <w:rPr>
                <w:rFonts w:ascii="Arial" w:hAnsi="Arial" w:cs="Arial"/>
                <w:lang w:val="en-US"/>
              </w:rPr>
              <w:t xml:space="preserve"> does not cover activity taking place in the staff office area. Risks have been addressed on the ‘staff returning to work’ risk assessment which still applies and will work alongside this risk assessment for public reopening.</w:t>
            </w: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A874BFE" w14:textId="3F09FE5F" w:rsidR="76F838FE" w:rsidRDefault="76F838FE"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lastRenderedPageBreak/>
              <w:t>Non-slip social distancing floor markers will be placed and will remain in situ to allow ease of set up each day.</w:t>
            </w:r>
          </w:p>
          <w:p w14:paraId="0BBEA18E" w14:textId="042AD05C"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7C65836" w14:textId="4A8C275E" w:rsidR="76F838FE" w:rsidRDefault="76F838FE"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t>Non-slip tape will be used to identify the locations to place the scooters that are ready for departure to ensure social distancing.</w:t>
            </w:r>
          </w:p>
          <w:p w14:paraId="0A58885A" w14:textId="72975F34"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7B418A2" w14:textId="55188727" w:rsidR="0B7E0B9F" w:rsidRDefault="0B7E0B9F"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22046653">
              <w:rPr>
                <w:rFonts w:ascii="Arial" w:hAnsi="Arial" w:cs="Arial"/>
                <w:lang w:val="en-US"/>
              </w:rPr>
              <w:t>Non-slip tape/markers will be used so customers returning their scooters know where to park the scooter.</w:t>
            </w:r>
          </w:p>
          <w:p w14:paraId="2A78132A" w14:textId="45A29BC6" w:rsidR="22046653" w:rsidRDefault="22046653" w:rsidP="2204665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9F99C28" w14:textId="615C072F" w:rsidR="000A7E6C" w:rsidRDefault="000A7E6C" w:rsidP="22046653">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 xml:space="preserve">Mobile sanitising kits to </w:t>
            </w:r>
            <w:r w:rsidR="3BED8E37" w:rsidRPr="189C8A89">
              <w:rPr>
                <w:rFonts w:ascii="Arial" w:hAnsi="Arial" w:cs="Arial"/>
                <w:lang w:val="en-US"/>
              </w:rPr>
              <w:t>b</w:t>
            </w:r>
            <w:r w:rsidRPr="189C8A89">
              <w:rPr>
                <w:rFonts w:ascii="Arial" w:hAnsi="Arial" w:cs="Arial"/>
                <w:lang w:val="en-US"/>
              </w:rPr>
              <w:t xml:space="preserve">e made available for staff in the event of break-down of scooter whilst out </w:t>
            </w:r>
            <w:r w:rsidR="2CAE1033" w:rsidRPr="189C8A89">
              <w:rPr>
                <w:rFonts w:ascii="Arial" w:hAnsi="Arial" w:cs="Arial"/>
                <w:lang w:val="en-US"/>
              </w:rPr>
              <w:t>on hire.</w:t>
            </w:r>
          </w:p>
          <w:p w14:paraId="464EF3C5" w14:textId="591D520B" w:rsidR="189C8A89" w:rsidRDefault="189C8A89"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5DFFFE8" w14:textId="177E8B4D" w:rsidR="189C8A89" w:rsidRDefault="189C8A89"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p>
          <w:p w14:paraId="1B18D1D6" w14:textId="13424327" w:rsidR="452D27EA" w:rsidRDefault="452D27EA" w:rsidP="189C8A89">
            <w:pPr>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en-US"/>
              </w:rPr>
            </w:pPr>
          </w:p>
          <w:p w14:paraId="28458312" w14:textId="374674F2"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8F87760" w14:textId="6C56DC79"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7DF58EB" w14:textId="3A3C7C83"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01D1A01" w14:textId="37FE3878"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6181212" w14:textId="047CDFCA"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17DD38F" w14:textId="08DE7F9B" w:rsidR="452D27EA" w:rsidRDefault="452D27EA" w:rsidP="452D27E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A91A98" w14:textId="4C571174" w:rsidR="00077189" w:rsidRPr="00A30DB9" w:rsidRDefault="00077189" w:rsidP="452D27EA">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3"/>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 xml:space="preserve">Staggered visits/appointments </w:t>
            </w:r>
            <w:proofErr w:type="spellStart"/>
            <w:r w:rsidRPr="003C796E">
              <w:rPr>
                <w:rFonts w:ascii="Arial" w:hAnsi="Arial" w:cs="Arial"/>
                <w:lang w:val="en-US"/>
              </w:rPr>
              <w:t>etc</w:t>
            </w:r>
            <w:proofErr w:type="spellEnd"/>
          </w:p>
          <w:p w14:paraId="3C62939C"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 xml:space="preserve">Record of all </w:t>
            </w:r>
            <w:proofErr w:type="spellStart"/>
            <w:r w:rsidRPr="003C796E">
              <w:rPr>
                <w:rFonts w:ascii="Arial" w:hAnsi="Arial" w:cs="Arial"/>
                <w:lang w:val="en-US"/>
              </w:rPr>
              <w:t>vistors</w:t>
            </w:r>
            <w:proofErr w:type="spellEnd"/>
            <w:r w:rsidRPr="003C796E">
              <w:rPr>
                <w:rFonts w:ascii="Arial" w:hAnsi="Arial" w:cs="Arial"/>
                <w:lang w:val="en-US"/>
              </w:rPr>
              <w:t>/contacts</w:t>
            </w:r>
          </w:p>
          <w:p w14:paraId="33DAF407" w14:textId="2CC58FFB"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BD512E" w14:textId="47131D1C" w:rsidR="4C08A466" w:rsidRDefault="4C08A466"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BOOKING</w:t>
            </w:r>
          </w:p>
          <w:p w14:paraId="13E012F9" w14:textId="51DC2D8B" w:rsidR="5299F9BF" w:rsidRDefault="5299F9BF" w:rsidP="2204665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189C8A89">
              <w:rPr>
                <w:rFonts w:ascii="Arial" w:hAnsi="Arial" w:cs="Arial"/>
              </w:rPr>
              <w:t>Customers will be required to pre-book their scooter by calling Shopmobil</w:t>
            </w:r>
            <w:r w:rsidR="55CACA67" w:rsidRPr="189C8A89">
              <w:rPr>
                <w:rFonts w:ascii="Arial" w:hAnsi="Arial" w:cs="Arial"/>
              </w:rPr>
              <w:t>it</w:t>
            </w:r>
            <w:r w:rsidRPr="189C8A89">
              <w:rPr>
                <w:rFonts w:ascii="Arial" w:hAnsi="Arial" w:cs="Arial"/>
              </w:rPr>
              <w:t>y at least 24 hours in advance and customers will be asked to pay via credit/debit card over the phone at the point of booking.</w:t>
            </w:r>
            <w:r w:rsidR="5D71AF7C" w:rsidRPr="189C8A89">
              <w:rPr>
                <w:rFonts w:ascii="Arial" w:hAnsi="Arial" w:cs="Arial"/>
              </w:rPr>
              <w:t xml:space="preserve"> </w:t>
            </w:r>
            <w:r w:rsidR="7EBF2800" w:rsidRPr="189C8A89">
              <w:rPr>
                <w:rFonts w:ascii="Arial" w:hAnsi="Arial" w:cs="Arial"/>
              </w:rPr>
              <w:t>C</w:t>
            </w:r>
            <w:r w:rsidR="5D71AF7C" w:rsidRPr="189C8A89">
              <w:rPr>
                <w:rFonts w:ascii="Arial" w:hAnsi="Arial" w:cs="Arial"/>
              </w:rPr>
              <w:t>ontactless payments</w:t>
            </w:r>
            <w:r w:rsidR="52B7E958" w:rsidRPr="189C8A89">
              <w:rPr>
                <w:rFonts w:ascii="Arial" w:hAnsi="Arial" w:cs="Arial"/>
              </w:rPr>
              <w:t xml:space="preserve"> on arrival are preferred </w:t>
            </w:r>
            <w:r w:rsidR="5D71AF7C" w:rsidRPr="189C8A89">
              <w:rPr>
                <w:rFonts w:ascii="Arial" w:hAnsi="Arial" w:cs="Arial"/>
              </w:rPr>
              <w:t xml:space="preserve">if </w:t>
            </w:r>
            <w:r w:rsidR="515DE673" w:rsidRPr="189C8A89">
              <w:rPr>
                <w:rFonts w:ascii="Arial" w:hAnsi="Arial" w:cs="Arial"/>
              </w:rPr>
              <w:t>not paid in advance.</w:t>
            </w:r>
          </w:p>
          <w:p w14:paraId="587D24E0" w14:textId="108408CA" w:rsidR="5299F9BF" w:rsidRDefault="5299F9BF" w:rsidP="2204665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p w14:paraId="0D21A5B5" w14:textId="29EC5B5B" w:rsidR="5299F9BF" w:rsidRDefault="324BAD3D"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In exceptional circumstances, c</w:t>
            </w:r>
            <w:r w:rsidR="0DD655AE" w:rsidRPr="189C8A89">
              <w:rPr>
                <w:rFonts w:ascii="Arial" w:hAnsi="Arial" w:cs="Arial"/>
              </w:rPr>
              <w:t>ash will be accepted</w:t>
            </w:r>
            <w:r w:rsidR="7B488CA9" w:rsidRPr="189C8A89">
              <w:rPr>
                <w:rFonts w:ascii="Arial" w:hAnsi="Arial" w:cs="Arial"/>
              </w:rPr>
              <w:t xml:space="preserve"> but only</w:t>
            </w:r>
            <w:r w:rsidR="0DD655AE" w:rsidRPr="189C8A89">
              <w:rPr>
                <w:rFonts w:ascii="Arial" w:hAnsi="Arial" w:cs="Arial"/>
              </w:rPr>
              <w:t xml:space="preserve"> where no other means of payment is available.</w:t>
            </w:r>
            <w:r w:rsidR="293995F8" w:rsidRPr="189C8A89">
              <w:rPr>
                <w:rFonts w:ascii="Arial" w:hAnsi="Arial" w:cs="Arial"/>
              </w:rPr>
              <w:t xml:space="preserve"> Customers will be expected to provide correct amount to avoi</w:t>
            </w:r>
            <w:r w:rsidR="534D834D" w:rsidRPr="189C8A89">
              <w:rPr>
                <w:rFonts w:ascii="Arial" w:hAnsi="Arial" w:cs="Arial"/>
              </w:rPr>
              <w:t>d change being issued.</w:t>
            </w:r>
            <w:r w:rsidR="01301E3B" w:rsidRPr="189C8A89">
              <w:rPr>
                <w:rFonts w:ascii="Arial" w:hAnsi="Arial" w:cs="Arial"/>
              </w:rPr>
              <w:t xml:space="preserve"> </w:t>
            </w:r>
            <w:r w:rsidR="0F651E16" w:rsidRPr="189C8A89">
              <w:rPr>
                <w:rFonts w:ascii="Arial" w:hAnsi="Arial" w:cs="Arial"/>
              </w:rPr>
              <w:t>Staff will only handle cash using disposable gloves which should be d</w:t>
            </w:r>
            <w:r w:rsidR="556FEE7F" w:rsidRPr="189C8A89">
              <w:rPr>
                <w:rFonts w:ascii="Arial" w:hAnsi="Arial" w:cs="Arial"/>
              </w:rPr>
              <w:t>isposed of</w:t>
            </w:r>
            <w:r w:rsidR="0F651E16" w:rsidRPr="189C8A89">
              <w:rPr>
                <w:rFonts w:ascii="Arial" w:hAnsi="Arial" w:cs="Arial"/>
              </w:rPr>
              <w:t xml:space="preserve"> after each point of cont</w:t>
            </w:r>
            <w:r w:rsidR="2AB94DE3" w:rsidRPr="189C8A89">
              <w:rPr>
                <w:rFonts w:ascii="Arial" w:hAnsi="Arial" w:cs="Arial"/>
              </w:rPr>
              <w:t>act</w:t>
            </w:r>
            <w:r w:rsidR="000436D8" w:rsidRPr="189C8A89">
              <w:rPr>
                <w:rFonts w:ascii="Arial" w:hAnsi="Arial" w:cs="Arial"/>
              </w:rPr>
              <w:t>.</w:t>
            </w:r>
            <w:r w:rsidR="71004CD6" w:rsidRPr="189C8A89">
              <w:rPr>
                <w:rFonts w:ascii="Arial" w:hAnsi="Arial" w:cs="Arial"/>
              </w:rPr>
              <w:t xml:space="preserve"> </w:t>
            </w:r>
          </w:p>
          <w:p w14:paraId="6428AF80" w14:textId="58F497EC"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5E86CE" w14:textId="63378583" w:rsidR="4BDCB27B" w:rsidRDefault="4BDCB2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452D27EA">
              <w:rPr>
                <w:rFonts w:ascii="Arial" w:hAnsi="Arial" w:cs="Arial"/>
              </w:rPr>
              <w:t>Customers will be asked at the point of booking to en</w:t>
            </w:r>
            <w:r w:rsidR="76FFA7CC" w:rsidRPr="452D27EA">
              <w:rPr>
                <w:rFonts w:ascii="Arial" w:hAnsi="Arial" w:cs="Arial"/>
              </w:rPr>
              <w:t>t</w:t>
            </w:r>
            <w:r w:rsidRPr="452D27EA">
              <w:rPr>
                <w:rFonts w:ascii="Arial" w:hAnsi="Arial" w:cs="Arial"/>
              </w:rPr>
              <w:t xml:space="preserve">er the queue system by themselves unless support is required therefore </w:t>
            </w:r>
            <w:r w:rsidR="0B8A389B" w:rsidRPr="452D27EA">
              <w:rPr>
                <w:rFonts w:ascii="Arial" w:hAnsi="Arial" w:cs="Arial"/>
              </w:rPr>
              <w:t>the customer must declare this in advance so preparations can be made for their visit.</w:t>
            </w:r>
          </w:p>
          <w:p w14:paraId="43160AFB" w14:textId="079A94AE" w:rsidR="452D27EA" w:rsidRDefault="452D27EA" w:rsidP="452D27E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40B4F0" w14:textId="45182C68" w:rsidR="535A28CF" w:rsidRDefault="535A28CF" w:rsidP="452D27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452D27EA">
              <w:rPr>
                <w:rFonts w:ascii="Arial" w:hAnsi="Arial" w:cs="Arial"/>
              </w:rPr>
              <w:t>Staff will explain to customers that if they return the scooter outside of the allocated return slot, they may be asked to wait until the site is ready to accept the return.</w:t>
            </w:r>
          </w:p>
          <w:p w14:paraId="6FB0A46C" w14:textId="73D02D40"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B55215" w14:textId="195722EE" w:rsidR="47AD3DD1" w:rsidRDefault="47AD3DD1"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The voicemail will be amended to reflect the new booking arrangements</w:t>
            </w:r>
            <w:r w:rsidR="49C6DAC1" w:rsidRPr="7C53F7C8">
              <w:rPr>
                <w:rFonts w:ascii="Arial" w:hAnsi="Arial" w:cs="Arial"/>
              </w:rPr>
              <w:t>.</w:t>
            </w:r>
          </w:p>
          <w:p w14:paraId="77ACF0C1" w14:textId="6BF60BCB"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BDF90C" w14:textId="12616EAC" w:rsidR="13A3695A" w:rsidRDefault="13A3695A"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HIRE PERIOD</w:t>
            </w:r>
          </w:p>
          <w:p w14:paraId="615EECDE" w14:textId="3ED0FC0A" w:rsidR="4153B727" w:rsidRPr="002971C8" w:rsidRDefault="4153B727" w:rsidP="7C806E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71C8">
              <w:rPr>
                <w:rFonts w:ascii="Arial" w:hAnsi="Arial" w:cs="Arial"/>
              </w:rPr>
              <w:t xml:space="preserve">Customers will </w:t>
            </w:r>
            <w:r w:rsidR="4E16B846" w:rsidRPr="002971C8">
              <w:rPr>
                <w:rFonts w:ascii="Arial" w:hAnsi="Arial" w:cs="Arial"/>
              </w:rPr>
              <w:t xml:space="preserve">be able to </w:t>
            </w:r>
            <w:r w:rsidRPr="002971C8">
              <w:rPr>
                <w:rFonts w:ascii="Arial" w:hAnsi="Arial" w:cs="Arial"/>
              </w:rPr>
              <w:t xml:space="preserve">hire scooters for a maximum of </w:t>
            </w:r>
            <w:r w:rsidR="5727F25F" w:rsidRPr="002971C8">
              <w:rPr>
                <w:rFonts w:ascii="Arial" w:hAnsi="Arial" w:cs="Arial"/>
              </w:rPr>
              <w:t>3</w:t>
            </w:r>
            <w:r w:rsidRPr="002971C8">
              <w:rPr>
                <w:rFonts w:ascii="Arial" w:hAnsi="Arial" w:cs="Arial"/>
              </w:rPr>
              <w:t xml:space="preserve"> hours and will have scheduled arrival/return slots</w:t>
            </w:r>
            <w:r w:rsidR="03BF4143" w:rsidRPr="002971C8">
              <w:rPr>
                <w:rFonts w:ascii="Arial" w:hAnsi="Arial" w:cs="Arial"/>
              </w:rPr>
              <w:t xml:space="preserve"> to adhere to social distancing.</w:t>
            </w:r>
          </w:p>
          <w:p w14:paraId="45400555" w14:textId="2E43E410"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E0A9AD" w14:textId="1FB7D942" w:rsidR="03BF4143" w:rsidRDefault="03BF4143"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Customers will be required to arrive for their slot </w:t>
            </w:r>
            <w:r w:rsidR="090E1BD9" w:rsidRPr="189C8A89">
              <w:rPr>
                <w:rFonts w:ascii="Arial" w:hAnsi="Arial" w:cs="Arial"/>
              </w:rPr>
              <w:t>5</w:t>
            </w:r>
            <w:r w:rsidRPr="189C8A89">
              <w:rPr>
                <w:rFonts w:ascii="Arial" w:hAnsi="Arial" w:cs="Arial"/>
              </w:rPr>
              <w:t xml:space="preserve"> minutes before the hire period to assist with training and sanitising.</w:t>
            </w:r>
          </w:p>
          <w:p w14:paraId="2F4A66CC" w14:textId="20F8A9AE"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979400" w14:textId="56617EAA" w:rsidR="03BF4143" w:rsidRPr="002971C8" w:rsidRDefault="03BF4143" w:rsidP="7C806E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71C8">
              <w:rPr>
                <w:rFonts w:ascii="Arial" w:hAnsi="Arial" w:cs="Arial"/>
              </w:rPr>
              <w:t>There will be a maximum of 1</w:t>
            </w:r>
            <w:r w:rsidR="137788A7" w:rsidRPr="002971C8">
              <w:rPr>
                <w:rFonts w:ascii="Arial" w:hAnsi="Arial" w:cs="Arial"/>
              </w:rPr>
              <w:t>8</w:t>
            </w:r>
            <w:r w:rsidRPr="002971C8">
              <w:rPr>
                <w:rFonts w:ascii="Arial" w:hAnsi="Arial" w:cs="Arial"/>
              </w:rPr>
              <w:t xml:space="preserve"> scooters available for hire each day with hires from</w:t>
            </w:r>
            <w:r w:rsidR="233D92E4" w:rsidRPr="002971C8">
              <w:rPr>
                <w:rFonts w:ascii="Arial" w:hAnsi="Arial" w:cs="Arial"/>
              </w:rPr>
              <w:t xml:space="preserve"> 9:45am with the last scooter returning at 15:55.</w:t>
            </w:r>
          </w:p>
          <w:p w14:paraId="5DBF8398" w14:textId="5AE0F8F4"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9906A6" w14:textId="3154A1B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C73F51" w14:textId="12F0E1A4" w:rsidR="4D86D7DF" w:rsidRDefault="4D86D7DF"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b/>
                <w:bCs/>
              </w:rPr>
              <w:t>ARRIVALS</w:t>
            </w:r>
          </w:p>
          <w:p w14:paraId="2726C690" w14:textId="1B99FA03"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Customers will safely queue in the arrival section and follow appropriate signage until they are next to be served.</w:t>
            </w:r>
          </w:p>
          <w:p w14:paraId="2BC77D69" w14:textId="297C64FD"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5B8BEE" w14:textId="60E53493" w:rsidR="746FB14B" w:rsidRDefault="746FB14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E</w:t>
            </w:r>
            <w:r w:rsidR="13A2AC60" w:rsidRPr="7C53F7C8">
              <w:rPr>
                <w:rFonts w:ascii="Arial" w:hAnsi="Arial" w:cs="Arial"/>
              </w:rPr>
              <w:t xml:space="preserve">ach customer will be required to sanitise their hands </w:t>
            </w:r>
            <w:r w:rsidR="3DB03C2B" w:rsidRPr="7C53F7C8">
              <w:rPr>
                <w:rFonts w:ascii="Arial" w:hAnsi="Arial" w:cs="Arial"/>
              </w:rPr>
              <w:t>at the sanitising station</w:t>
            </w:r>
            <w:r w:rsidR="2913F2D9" w:rsidRPr="7C53F7C8">
              <w:rPr>
                <w:rFonts w:ascii="Arial" w:hAnsi="Arial" w:cs="Arial"/>
              </w:rPr>
              <w:t xml:space="preserve"> before moving on to the designated scooter </w:t>
            </w:r>
            <w:r w:rsidR="32174292" w:rsidRPr="7C53F7C8">
              <w:rPr>
                <w:rFonts w:ascii="Arial" w:hAnsi="Arial" w:cs="Arial"/>
              </w:rPr>
              <w:t xml:space="preserve">departure </w:t>
            </w:r>
            <w:r w:rsidR="2913F2D9" w:rsidRPr="7C53F7C8">
              <w:rPr>
                <w:rFonts w:ascii="Arial" w:hAnsi="Arial" w:cs="Arial"/>
              </w:rPr>
              <w:t>location.</w:t>
            </w:r>
            <w:r w:rsidR="031CECA4" w:rsidRPr="7C53F7C8">
              <w:rPr>
                <w:rFonts w:ascii="Arial" w:hAnsi="Arial" w:cs="Arial"/>
              </w:rPr>
              <w:t xml:space="preserve"> They will also be asked if they are exhibiting any Covid-19 sympto</w:t>
            </w:r>
            <w:r w:rsidR="460F6356" w:rsidRPr="7C53F7C8">
              <w:rPr>
                <w:rFonts w:ascii="Arial" w:hAnsi="Arial" w:cs="Arial"/>
              </w:rPr>
              <w:t>m</w:t>
            </w:r>
            <w:r w:rsidR="031CECA4" w:rsidRPr="7C53F7C8">
              <w:rPr>
                <w:rFonts w:ascii="Arial" w:hAnsi="Arial" w:cs="Arial"/>
              </w:rPr>
              <w:t>s.</w:t>
            </w:r>
          </w:p>
          <w:p w14:paraId="2D2920E4" w14:textId="3CB2AA22"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EAD790" w14:textId="6090A995" w:rsidR="031CECA4" w:rsidRDefault="031CECA4"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A table will be in place for staff use which will include a list of </w:t>
            </w:r>
            <w:r w:rsidR="4751A579" w:rsidRPr="189C8A89">
              <w:rPr>
                <w:rFonts w:ascii="Arial" w:hAnsi="Arial" w:cs="Arial"/>
              </w:rPr>
              <w:t>booked</w:t>
            </w:r>
            <w:r w:rsidRPr="189C8A89">
              <w:rPr>
                <w:rFonts w:ascii="Arial" w:hAnsi="Arial" w:cs="Arial"/>
              </w:rPr>
              <w:t xml:space="preserve"> customers with a tick box to say they have arrived and a separate box to confirm that the staff hav</w:t>
            </w:r>
            <w:r w:rsidR="06BAB63B" w:rsidRPr="189C8A89">
              <w:rPr>
                <w:rFonts w:ascii="Arial" w:hAnsi="Arial" w:cs="Arial"/>
              </w:rPr>
              <w:t>e asked th</w:t>
            </w:r>
            <w:r w:rsidR="28ED84DD" w:rsidRPr="189C8A89">
              <w:rPr>
                <w:rFonts w:ascii="Arial" w:hAnsi="Arial" w:cs="Arial"/>
              </w:rPr>
              <w:t>e</w:t>
            </w:r>
            <w:r w:rsidR="06BAB63B" w:rsidRPr="189C8A89">
              <w:rPr>
                <w:rFonts w:ascii="Arial" w:hAnsi="Arial" w:cs="Arial"/>
              </w:rPr>
              <w:t xml:space="preserve"> customer if they are ex</w:t>
            </w:r>
            <w:r w:rsidR="78F962F8" w:rsidRPr="189C8A89">
              <w:rPr>
                <w:rFonts w:ascii="Arial" w:hAnsi="Arial" w:cs="Arial"/>
              </w:rPr>
              <w:t>hi</w:t>
            </w:r>
            <w:r w:rsidR="06BAB63B" w:rsidRPr="189C8A89">
              <w:rPr>
                <w:rFonts w:ascii="Arial" w:hAnsi="Arial" w:cs="Arial"/>
              </w:rPr>
              <w:t>biting any Covid-19 symptoms</w:t>
            </w:r>
            <w:r w:rsidR="10D04E8E" w:rsidRPr="189C8A89">
              <w:rPr>
                <w:rFonts w:ascii="Arial" w:hAnsi="Arial" w:cs="Arial"/>
              </w:rPr>
              <w:t xml:space="preserve"> to enable national track and trace. These sheets will be kept for a minimum of 21 days.</w:t>
            </w:r>
          </w:p>
          <w:p w14:paraId="4BFD1204" w14:textId="275A30D4"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0ACE3D" w14:textId="0FFCB5E3" w:rsidR="10D04E8E" w:rsidRDefault="10D04E8E"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Should a </w:t>
            </w:r>
            <w:proofErr w:type="gramStart"/>
            <w:r w:rsidRPr="189C8A89">
              <w:rPr>
                <w:rFonts w:ascii="Arial" w:hAnsi="Arial" w:cs="Arial"/>
              </w:rPr>
              <w:t>customer exhibit symptoms</w:t>
            </w:r>
            <w:proofErr w:type="gramEnd"/>
            <w:r w:rsidRPr="189C8A89">
              <w:rPr>
                <w:rFonts w:ascii="Arial" w:hAnsi="Arial" w:cs="Arial"/>
              </w:rPr>
              <w:t xml:space="preserve"> of </w:t>
            </w:r>
            <w:proofErr w:type="spellStart"/>
            <w:r w:rsidRPr="189C8A89">
              <w:rPr>
                <w:rFonts w:ascii="Arial" w:hAnsi="Arial" w:cs="Arial"/>
              </w:rPr>
              <w:t>Covid</w:t>
            </w:r>
            <w:proofErr w:type="spellEnd"/>
            <w:r w:rsidRPr="189C8A89">
              <w:rPr>
                <w:rFonts w:ascii="Arial" w:hAnsi="Arial" w:cs="Arial"/>
              </w:rPr>
              <w:t xml:space="preserve"> 19, then the staff on duty are empowered to refuse</w:t>
            </w:r>
            <w:r w:rsidR="6BADAF1A" w:rsidRPr="189C8A89">
              <w:rPr>
                <w:rFonts w:ascii="Arial" w:hAnsi="Arial" w:cs="Arial"/>
              </w:rPr>
              <w:t xml:space="preserve"> </w:t>
            </w:r>
            <w:r w:rsidR="126CCBE2" w:rsidRPr="189C8A89">
              <w:rPr>
                <w:rFonts w:ascii="Arial" w:hAnsi="Arial" w:cs="Arial"/>
              </w:rPr>
              <w:t>entry</w:t>
            </w:r>
            <w:r w:rsidR="6BADAF1A" w:rsidRPr="189C8A89">
              <w:rPr>
                <w:rFonts w:ascii="Arial" w:hAnsi="Arial" w:cs="Arial"/>
              </w:rPr>
              <w:t xml:space="preserve"> and will advise the customer to seek medical advice.</w:t>
            </w:r>
          </w:p>
          <w:p w14:paraId="58E53DAF" w14:textId="337092AF"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75EB92" w14:textId="5C0CC1EA" w:rsidR="36A91938" w:rsidRDefault="36A91938" w:rsidP="189C8A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Every customer will be expected to read the terms and conditions of hire prior to hiring the equipment and a copy will be given to the customer</w:t>
            </w:r>
            <w:r w:rsidR="6F29FAE1" w:rsidRPr="189C8A89">
              <w:rPr>
                <w:rFonts w:ascii="Arial" w:hAnsi="Arial" w:cs="Arial"/>
              </w:rPr>
              <w:t xml:space="preserve"> to take away with them.</w:t>
            </w:r>
          </w:p>
          <w:p w14:paraId="7178D40C" w14:textId="5A5EC788"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91715D" w14:textId="4F40C825" w:rsidR="319D9A48" w:rsidRDefault="319D9A48"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RETURNS</w:t>
            </w:r>
          </w:p>
          <w:p w14:paraId="6C749E89" w14:textId="1DB5777E"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2046653">
              <w:rPr>
                <w:rFonts w:ascii="Arial" w:hAnsi="Arial" w:cs="Arial"/>
              </w:rPr>
              <w:t xml:space="preserve">A cordoned off return section at the </w:t>
            </w:r>
            <w:r w:rsidR="3FF7E64A" w:rsidRPr="22046653">
              <w:rPr>
                <w:rFonts w:ascii="Arial" w:hAnsi="Arial" w:cs="Arial"/>
              </w:rPr>
              <w:t>side</w:t>
            </w:r>
            <w:r w:rsidRPr="22046653">
              <w:rPr>
                <w:rFonts w:ascii="Arial" w:hAnsi="Arial" w:cs="Arial"/>
              </w:rPr>
              <w:t xml:space="preserve"> of the forecourt will ensure that arrivals and departures adhere to social distancing.</w:t>
            </w:r>
          </w:p>
          <w:p w14:paraId="570A21D9" w14:textId="3751C264"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BE7A96" w14:textId="363A939E" w:rsidR="5543F77B" w:rsidRDefault="5543F77B"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A returns box will be available for customers to deposit the scooter keys and the scooter will remain in the returns section for cleaning by staff.</w:t>
            </w:r>
          </w:p>
          <w:p w14:paraId="5BB80C0A" w14:textId="3A28284D"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20C9AE" w14:textId="010D1577" w:rsidR="14C74CB6" w:rsidRPr="002971C8" w:rsidRDefault="14C74CB6" w:rsidP="7C806E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71C8">
              <w:rPr>
                <w:rFonts w:ascii="Arial" w:hAnsi="Arial" w:cs="Arial"/>
              </w:rPr>
              <w:t xml:space="preserve">With the </w:t>
            </w:r>
            <w:r w:rsidR="4DEAFF50" w:rsidRPr="002971C8">
              <w:rPr>
                <w:rFonts w:ascii="Arial" w:hAnsi="Arial" w:cs="Arial"/>
              </w:rPr>
              <w:t>last scooter returning at 15:</w:t>
            </w:r>
            <w:r w:rsidR="62121C39" w:rsidRPr="002971C8">
              <w:rPr>
                <w:rFonts w:ascii="Arial" w:hAnsi="Arial" w:cs="Arial"/>
              </w:rPr>
              <w:t>55</w:t>
            </w:r>
            <w:r w:rsidR="4DEAFF50" w:rsidRPr="002971C8">
              <w:rPr>
                <w:rFonts w:ascii="Arial" w:hAnsi="Arial" w:cs="Arial"/>
              </w:rPr>
              <w:t>, this allows staff to spend adequate time cleaning the site</w:t>
            </w:r>
            <w:r w:rsidR="7DDC63EB" w:rsidRPr="002971C8">
              <w:rPr>
                <w:rFonts w:ascii="Arial" w:hAnsi="Arial" w:cs="Arial"/>
              </w:rPr>
              <w:t xml:space="preserve"> and equipment.</w:t>
            </w:r>
          </w:p>
          <w:p w14:paraId="2F05F871" w14:textId="0C3B17D2"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F75D14F" w14:textId="21E7D67B" w:rsidR="67005457" w:rsidRDefault="67005457"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SIGNAGE</w:t>
            </w:r>
          </w:p>
          <w:p w14:paraId="6B39E371" w14:textId="75F42DB3" w:rsidR="67005457" w:rsidRDefault="67005457"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189C8A89">
              <w:rPr>
                <w:rFonts w:ascii="Arial" w:hAnsi="Arial" w:cs="Arial"/>
              </w:rPr>
              <w:t xml:space="preserve">Service changes will be displayed on the A-board at the start of the queue system which will also remind customers </w:t>
            </w:r>
            <w:r w:rsidRPr="189C8A89">
              <w:rPr>
                <w:rFonts w:ascii="Arial" w:hAnsi="Arial" w:cs="Arial"/>
              </w:rPr>
              <w:lastRenderedPageBreak/>
              <w:t>that they should not be using the service is the</w:t>
            </w:r>
            <w:r w:rsidR="608A865E" w:rsidRPr="189C8A89">
              <w:rPr>
                <w:rFonts w:ascii="Arial" w:hAnsi="Arial" w:cs="Arial"/>
              </w:rPr>
              <w:t>y</w:t>
            </w:r>
            <w:r w:rsidRPr="189C8A89">
              <w:rPr>
                <w:rFonts w:ascii="Arial" w:hAnsi="Arial" w:cs="Arial"/>
              </w:rPr>
              <w:t xml:space="preserve"> are ex</w:t>
            </w:r>
            <w:r w:rsidR="14C6EBB2" w:rsidRPr="189C8A89">
              <w:rPr>
                <w:rFonts w:ascii="Arial" w:hAnsi="Arial" w:cs="Arial"/>
              </w:rPr>
              <w:t>h</w:t>
            </w:r>
            <w:r w:rsidRPr="189C8A89">
              <w:rPr>
                <w:rFonts w:ascii="Arial" w:hAnsi="Arial" w:cs="Arial"/>
              </w:rPr>
              <w:t>ibiti</w:t>
            </w:r>
            <w:r w:rsidR="51083A1C" w:rsidRPr="189C8A89">
              <w:rPr>
                <w:rFonts w:ascii="Arial" w:hAnsi="Arial" w:cs="Arial"/>
              </w:rPr>
              <w:t>ng symptoms of Covid-19.</w:t>
            </w:r>
          </w:p>
          <w:p w14:paraId="1140576D" w14:textId="58E6539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907E688" w14:textId="74402266" w:rsidR="29C7C08E" w:rsidRPr="002971C8" w:rsidRDefault="29C7C08E" w:rsidP="7C806E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71C8">
              <w:rPr>
                <w:rFonts w:ascii="Arial" w:hAnsi="Arial" w:cs="Arial"/>
              </w:rPr>
              <w:t xml:space="preserve">Once at the front of the queue system, another sign will remind them of the </w:t>
            </w:r>
            <w:r w:rsidR="2479CB0C" w:rsidRPr="002971C8">
              <w:rPr>
                <w:rFonts w:ascii="Arial" w:hAnsi="Arial" w:cs="Arial"/>
              </w:rPr>
              <w:t>3</w:t>
            </w:r>
            <w:r w:rsidRPr="002971C8">
              <w:rPr>
                <w:rFonts w:ascii="Arial" w:hAnsi="Arial" w:cs="Arial"/>
              </w:rPr>
              <w:t>-hour hire period</w:t>
            </w:r>
            <w:r w:rsidR="574B35A4" w:rsidRPr="002971C8">
              <w:rPr>
                <w:rFonts w:ascii="Arial" w:hAnsi="Arial" w:cs="Arial"/>
              </w:rPr>
              <w:t xml:space="preserve"> and </w:t>
            </w:r>
            <w:r w:rsidRPr="002971C8">
              <w:rPr>
                <w:rFonts w:ascii="Arial" w:hAnsi="Arial" w:cs="Arial"/>
              </w:rPr>
              <w:t>that as they have reached the front of the queue system that they a</w:t>
            </w:r>
            <w:r w:rsidR="6AB1D0EA" w:rsidRPr="002971C8">
              <w:rPr>
                <w:rFonts w:ascii="Arial" w:hAnsi="Arial" w:cs="Arial"/>
              </w:rPr>
              <w:t>re declaring they are exhibiting no symptoms of Covid-19.</w:t>
            </w:r>
          </w:p>
          <w:p w14:paraId="73950818" w14:textId="53EA2071" w:rsidR="7C53F7C8" w:rsidRDefault="7C53F7C8"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3A9F8" w14:textId="50F96B41" w:rsidR="59EF540E" w:rsidRDefault="59EF540E"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C53F7C8">
              <w:rPr>
                <w:rFonts w:ascii="Arial" w:hAnsi="Arial" w:cs="Arial"/>
                <w:b/>
                <w:bCs/>
              </w:rPr>
              <w:t>REVIEW</w:t>
            </w:r>
          </w:p>
          <w:p w14:paraId="4513AFC8" w14:textId="0C20B1ED" w:rsidR="59EF540E" w:rsidRDefault="59EF540E" w:rsidP="7C53F7C8">
            <w:pPr>
              <w:cnfStyle w:val="000000100000" w:firstRow="0" w:lastRow="0" w:firstColumn="0" w:lastColumn="0" w:oddVBand="0" w:evenVBand="0" w:oddHBand="1" w:evenHBand="0" w:firstRowFirstColumn="0" w:firstRowLastColumn="0" w:lastRowFirstColumn="0" w:lastRowLastColumn="0"/>
              <w:rPr>
                <w:rFonts w:ascii="Arial" w:hAnsi="Arial" w:cs="Arial"/>
              </w:rPr>
            </w:pPr>
            <w:r w:rsidRPr="7C53F7C8">
              <w:rPr>
                <w:rFonts w:ascii="Arial" w:hAnsi="Arial" w:cs="Arial"/>
              </w:rPr>
              <w:t>Staff will reflect on how customers have moved through the forecourt on a daily basis and adapt where possible to reduce congestion and contact between customers.</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5983F499" w14:textId="2BB66847"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FE540D" w14:textId="757FB75C" w:rsidR="00D01494" w:rsidRPr="00A30DB9" w:rsidRDefault="09DF3485"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49FF331E">
              <w:rPr>
                <w:rFonts w:ascii="Arial" w:hAnsi="Arial" w:cs="Arial"/>
                <w:lang w:val="en-US"/>
              </w:rPr>
              <w:t xml:space="preserve">Subject to demands of the service, flexibility will be crucial. </w:t>
            </w:r>
            <w:r w:rsidR="0D648134" w:rsidRPr="49FF331E">
              <w:rPr>
                <w:rFonts w:ascii="Arial" w:hAnsi="Arial" w:cs="Arial"/>
                <w:lang w:val="en-US"/>
              </w:rPr>
              <w:t>Rigorous</w:t>
            </w:r>
            <w:r w:rsidRPr="49FF331E">
              <w:rPr>
                <w:rFonts w:ascii="Arial" w:hAnsi="Arial" w:cs="Arial"/>
                <w:lang w:val="en-US"/>
              </w:rPr>
              <w:t xml:space="preserve"> testin</w:t>
            </w:r>
            <w:r w:rsidR="4A0A74D0" w:rsidRPr="49FF331E">
              <w:rPr>
                <w:rFonts w:ascii="Arial" w:hAnsi="Arial" w:cs="Arial"/>
                <w:lang w:val="en-US"/>
              </w:rPr>
              <w:t>g</w:t>
            </w:r>
            <w:r w:rsidRPr="49FF331E">
              <w:rPr>
                <w:rFonts w:ascii="Arial" w:hAnsi="Arial" w:cs="Arial"/>
                <w:lang w:val="en-US"/>
              </w:rPr>
              <w:t xml:space="preserve"> of the </w:t>
            </w:r>
            <w:r w:rsidR="3C1BB9CC" w:rsidRPr="49FF331E">
              <w:rPr>
                <w:rFonts w:ascii="Arial" w:hAnsi="Arial" w:cs="Arial"/>
                <w:lang w:val="en-US"/>
              </w:rPr>
              <w:t>set-up</w:t>
            </w:r>
            <w:r w:rsidRPr="49FF331E">
              <w:rPr>
                <w:rFonts w:ascii="Arial" w:hAnsi="Arial" w:cs="Arial"/>
                <w:lang w:val="en-US"/>
              </w:rPr>
              <w:t xml:space="preserve"> </w:t>
            </w:r>
            <w:r w:rsidR="160DE06B" w:rsidRPr="49FF331E">
              <w:rPr>
                <w:rFonts w:ascii="Arial" w:hAnsi="Arial" w:cs="Arial"/>
                <w:lang w:val="en-US"/>
              </w:rPr>
              <w:t>will be conducted prior to public reopening:</w:t>
            </w:r>
          </w:p>
          <w:p w14:paraId="634B8984" w14:textId="491C8DBA"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452D27EA">
              <w:rPr>
                <w:rFonts w:ascii="Arial" w:hAnsi="Arial" w:cs="Arial"/>
                <w:lang w:val="en-US"/>
              </w:rPr>
              <w:t>Booking procedures</w:t>
            </w:r>
          </w:p>
          <w:p w14:paraId="7D140C8F" w14:textId="17F7F41B"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Queuing procedure</w:t>
            </w:r>
          </w:p>
          <w:p w14:paraId="2E92770D" w14:textId="1442E620"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Spacing of scooters</w:t>
            </w:r>
          </w:p>
          <w:p w14:paraId="7C3987FD" w14:textId="13599EB0"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Spacing for returns</w:t>
            </w:r>
          </w:p>
          <w:p w14:paraId="765898ED" w14:textId="7333313B" w:rsidR="00D01494" w:rsidRPr="00A30DB9" w:rsidRDefault="20B48121" w:rsidP="452D27E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lang w:val="en-US"/>
              </w:rPr>
            </w:pPr>
            <w:r w:rsidRPr="22046653">
              <w:rPr>
                <w:rFonts w:ascii="Arial" w:hAnsi="Arial" w:cs="Arial"/>
                <w:lang w:val="en-US"/>
              </w:rPr>
              <w:t>Spacing for adequate cleaning</w:t>
            </w:r>
          </w:p>
          <w:p w14:paraId="675AA1C3" w14:textId="4F7BC90A" w:rsidR="22046653" w:rsidRDefault="22046653" w:rsidP="2204665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806E0CB" w14:textId="41900682" w:rsidR="63C17092" w:rsidRDefault="63C17092"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Cash will be quarantined before being processed</w:t>
            </w:r>
            <w:r w:rsidR="4AF3DFD1" w:rsidRPr="189C8A89">
              <w:rPr>
                <w:rFonts w:ascii="Arial" w:hAnsi="Arial" w:cs="Arial"/>
                <w:lang w:val="en-US"/>
              </w:rPr>
              <w:t xml:space="preserve"> by staff.</w:t>
            </w:r>
          </w:p>
          <w:p w14:paraId="62CBD5B7" w14:textId="14E71E12"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highlight w:val="green"/>
                <w:lang w:val="en-US"/>
              </w:rPr>
            </w:pPr>
          </w:p>
          <w:p w14:paraId="1956F5DE" w14:textId="2709930A" w:rsidR="00D01494" w:rsidRPr="00A30DB9" w:rsidRDefault="4AF6D012"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452D27EA">
              <w:rPr>
                <w:rFonts w:ascii="Arial" w:hAnsi="Arial" w:cs="Arial"/>
                <w:lang w:val="en-US"/>
              </w:rPr>
              <w:t>A site plan has been designed to ensure that various staff understand the expectations of the daily set up and breakdown</w:t>
            </w:r>
            <w:r w:rsidR="56D42A6D" w:rsidRPr="452D27EA">
              <w:rPr>
                <w:rFonts w:ascii="Arial" w:hAnsi="Arial" w:cs="Arial"/>
                <w:lang w:val="en-US"/>
              </w:rPr>
              <w:t>.</w:t>
            </w:r>
          </w:p>
          <w:p w14:paraId="05180C9B" w14:textId="6F5D6F8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5696B5B" w14:textId="6774DFB8" w:rsidR="00D01494" w:rsidRPr="00A30DB9" w:rsidRDefault="56D42A6D" w:rsidP="452D27EA">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273C6FB0">
              <w:rPr>
                <w:rFonts w:ascii="Arial" w:hAnsi="Arial" w:cs="Arial"/>
                <w:b/>
                <w:bCs/>
                <w:lang w:val="en-US"/>
              </w:rPr>
              <w:t>Week 1</w:t>
            </w:r>
            <w:r w:rsidR="4962C9A5" w:rsidRPr="273C6FB0">
              <w:rPr>
                <w:rFonts w:ascii="Arial" w:hAnsi="Arial" w:cs="Arial"/>
                <w:b/>
                <w:bCs/>
                <w:lang w:val="en-US"/>
              </w:rPr>
              <w:t xml:space="preserve"> </w:t>
            </w:r>
            <w:r w:rsidR="1727D4C2" w:rsidRPr="273C6FB0">
              <w:rPr>
                <w:rFonts w:ascii="Arial" w:hAnsi="Arial" w:cs="Arial"/>
                <w:b/>
                <w:bCs/>
                <w:lang w:val="en-US"/>
              </w:rPr>
              <w:t>- 3</w:t>
            </w:r>
          </w:p>
          <w:tbl>
            <w:tblPr>
              <w:tblStyle w:val="TableGrid"/>
              <w:tblW w:w="0" w:type="auto"/>
              <w:tblLayout w:type="fixed"/>
              <w:tblLook w:val="06A0" w:firstRow="1" w:lastRow="0" w:firstColumn="1" w:lastColumn="0" w:noHBand="1" w:noVBand="1"/>
            </w:tblPr>
            <w:tblGrid>
              <w:gridCol w:w="1785"/>
              <w:gridCol w:w="3702"/>
            </w:tblGrid>
            <w:tr w:rsidR="452D27EA" w14:paraId="65A781A8" w14:textId="77777777" w:rsidTr="189C8A89">
              <w:tc>
                <w:tcPr>
                  <w:tcW w:w="1785" w:type="dxa"/>
                </w:tcPr>
                <w:p w14:paraId="3E00F419" w14:textId="3DCD074D" w:rsidR="56D42A6D" w:rsidRDefault="56D42A6D" w:rsidP="452D27EA">
                  <w:pPr>
                    <w:rPr>
                      <w:rFonts w:ascii="Arial" w:hAnsi="Arial" w:cs="Arial"/>
                      <w:lang w:val="en-US"/>
                    </w:rPr>
                  </w:pPr>
                  <w:r w:rsidRPr="452D27EA">
                    <w:rPr>
                      <w:rFonts w:ascii="Arial" w:hAnsi="Arial" w:cs="Arial"/>
                      <w:lang w:val="en-US"/>
                    </w:rPr>
                    <w:t>Monday</w:t>
                  </w:r>
                </w:p>
              </w:tc>
              <w:tc>
                <w:tcPr>
                  <w:tcW w:w="3702" w:type="dxa"/>
                </w:tcPr>
                <w:p w14:paraId="79E337EC" w14:textId="54DA4717" w:rsidR="3EBB2CCA" w:rsidRDefault="4AAC97E5" w:rsidP="1C725447">
                  <w:pPr>
                    <w:jc w:val="center"/>
                    <w:rPr>
                      <w:rFonts w:ascii="Arial" w:hAnsi="Arial" w:cs="Arial"/>
                      <w:lang w:val="en-US"/>
                    </w:rPr>
                  </w:pPr>
                  <w:r w:rsidRPr="1C725447">
                    <w:rPr>
                      <w:rFonts w:ascii="Arial" w:hAnsi="Arial" w:cs="Arial"/>
                      <w:lang w:val="en-US"/>
                    </w:rPr>
                    <w:t>Closed</w:t>
                  </w:r>
                </w:p>
              </w:tc>
            </w:tr>
            <w:tr w:rsidR="452D27EA" w14:paraId="2A7A3744" w14:textId="77777777" w:rsidTr="189C8A89">
              <w:tc>
                <w:tcPr>
                  <w:tcW w:w="1785" w:type="dxa"/>
                </w:tcPr>
                <w:p w14:paraId="7CBACDD2" w14:textId="0E41D850" w:rsidR="56D42A6D" w:rsidRDefault="56D42A6D" w:rsidP="452D27EA">
                  <w:pPr>
                    <w:rPr>
                      <w:rFonts w:ascii="Arial" w:hAnsi="Arial" w:cs="Arial"/>
                      <w:lang w:val="en-US"/>
                    </w:rPr>
                  </w:pPr>
                  <w:r w:rsidRPr="452D27EA">
                    <w:rPr>
                      <w:rFonts w:ascii="Arial" w:hAnsi="Arial" w:cs="Arial"/>
                      <w:lang w:val="en-US"/>
                    </w:rPr>
                    <w:lastRenderedPageBreak/>
                    <w:t>Tuesday</w:t>
                  </w:r>
                </w:p>
              </w:tc>
              <w:tc>
                <w:tcPr>
                  <w:tcW w:w="3702" w:type="dxa"/>
                </w:tcPr>
                <w:p w14:paraId="5D90303C" w14:textId="1149A0E3" w:rsidR="4ACA67D9" w:rsidRDefault="0C829B20" w:rsidP="1C725447">
                  <w:pPr>
                    <w:jc w:val="center"/>
                    <w:rPr>
                      <w:rFonts w:ascii="Arial" w:hAnsi="Arial" w:cs="Arial"/>
                      <w:lang w:val="en-US"/>
                    </w:rPr>
                  </w:pPr>
                  <w:r w:rsidRPr="1C725447">
                    <w:rPr>
                      <w:rFonts w:ascii="Arial" w:hAnsi="Arial" w:cs="Arial"/>
                      <w:lang w:val="en-US"/>
                    </w:rPr>
                    <w:t>Open</w:t>
                  </w:r>
                </w:p>
              </w:tc>
            </w:tr>
            <w:tr w:rsidR="452D27EA" w14:paraId="06C83081" w14:textId="77777777" w:rsidTr="189C8A89">
              <w:tc>
                <w:tcPr>
                  <w:tcW w:w="1785" w:type="dxa"/>
                </w:tcPr>
                <w:p w14:paraId="6EF4B45E" w14:textId="26161CFF" w:rsidR="56D42A6D" w:rsidRDefault="56D42A6D" w:rsidP="452D27EA">
                  <w:pPr>
                    <w:rPr>
                      <w:rFonts w:ascii="Arial" w:hAnsi="Arial" w:cs="Arial"/>
                      <w:lang w:val="en-US"/>
                    </w:rPr>
                  </w:pPr>
                  <w:r w:rsidRPr="452D27EA">
                    <w:rPr>
                      <w:rFonts w:ascii="Arial" w:hAnsi="Arial" w:cs="Arial"/>
                      <w:lang w:val="en-US"/>
                    </w:rPr>
                    <w:t>Wednesday</w:t>
                  </w:r>
                </w:p>
              </w:tc>
              <w:tc>
                <w:tcPr>
                  <w:tcW w:w="3702" w:type="dxa"/>
                </w:tcPr>
                <w:p w14:paraId="08601D53" w14:textId="5CBD270C" w:rsidR="47056FB5" w:rsidRDefault="19E3703B" w:rsidP="1C725447">
                  <w:pPr>
                    <w:jc w:val="center"/>
                    <w:rPr>
                      <w:rFonts w:ascii="Arial" w:hAnsi="Arial" w:cs="Arial"/>
                      <w:lang w:val="en-US"/>
                    </w:rPr>
                  </w:pPr>
                  <w:r w:rsidRPr="1C725447">
                    <w:rPr>
                      <w:rFonts w:ascii="Arial" w:hAnsi="Arial" w:cs="Arial"/>
                      <w:lang w:val="en-US"/>
                    </w:rPr>
                    <w:t>Closed</w:t>
                  </w:r>
                </w:p>
              </w:tc>
            </w:tr>
            <w:tr w:rsidR="452D27EA" w14:paraId="1ECBDF7F" w14:textId="77777777" w:rsidTr="189C8A89">
              <w:tc>
                <w:tcPr>
                  <w:tcW w:w="1785" w:type="dxa"/>
                </w:tcPr>
                <w:p w14:paraId="511B7269" w14:textId="7C4E70DC" w:rsidR="56D42A6D" w:rsidRDefault="56D42A6D" w:rsidP="452D27EA">
                  <w:pPr>
                    <w:rPr>
                      <w:rFonts w:ascii="Arial" w:hAnsi="Arial" w:cs="Arial"/>
                      <w:lang w:val="en-US"/>
                    </w:rPr>
                  </w:pPr>
                  <w:r w:rsidRPr="452D27EA">
                    <w:rPr>
                      <w:rFonts w:ascii="Arial" w:hAnsi="Arial" w:cs="Arial"/>
                      <w:lang w:val="en-US"/>
                    </w:rPr>
                    <w:t>Thursday</w:t>
                  </w:r>
                </w:p>
              </w:tc>
              <w:tc>
                <w:tcPr>
                  <w:tcW w:w="3702" w:type="dxa"/>
                </w:tcPr>
                <w:p w14:paraId="31F4FB2C" w14:textId="64B6193F" w:rsidR="6317BC94" w:rsidRDefault="5E26033E" w:rsidP="1C725447">
                  <w:pPr>
                    <w:jc w:val="center"/>
                    <w:rPr>
                      <w:rFonts w:ascii="Arial" w:hAnsi="Arial" w:cs="Arial"/>
                      <w:lang w:val="en-US"/>
                    </w:rPr>
                  </w:pPr>
                  <w:r w:rsidRPr="1C725447">
                    <w:rPr>
                      <w:rFonts w:ascii="Arial" w:hAnsi="Arial" w:cs="Arial"/>
                      <w:lang w:val="en-US"/>
                    </w:rPr>
                    <w:t>Open</w:t>
                  </w:r>
                </w:p>
              </w:tc>
            </w:tr>
            <w:tr w:rsidR="452D27EA" w14:paraId="03C3E512" w14:textId="77777777" w:rsidTr="189C8A89">
              <w:tc>
                <w:tcPr>
                  <w:tcW w:w="1785" w:type="dxa"/>
                </w:tcPr>
                <w:p w14:paraId="3BC0FA93" w14:textId="0E3B9366" w:rsidR="56D42A6D" w:rsidRDefault="56D42A6D" w:rsidP="452D27EA">
                  <w:pPr>
                    <w:rPr>
                      <w:rFonts w:ascii="Arial" w:hAnsi="Arial" w:cs="Arial"/>
                      <w:lang w:val="en-US"/>
                    </w:rPr>
                  </w:pPr>
                  <w:r w:rsidRPr="452D27EA">
                    <w:rPr>
                      <w:rFonts w:ascii="Arial" w:hAnsi="Arial" w:cs="Arial"/>
                      <w:lang w:val="en-US"/>
                    </w:rPr>
                    <w:t>Friday</w:t>
                  </w:r>
                </w:p>
              </w:tc>
              <w:tc>
                <w:tcPr>
                  <w:tcW w:w="3702" w:type="dxa"/>
                </w:tcPr>
                <w:p w14:paraId="64F5E8CF" w14:textId="6081B574" w:rsidR="31202C99" w:rsidRDefault="7C6D74C8" w:rsidP="1C725447">
                  <w:pPr>
                    <w:jc w:val="center"/>
                    <w:rPr>
                      <w:rFonts w:ascii="Arial" w:hAnsi="Arial" w:cs="Arial"/>
                      <w:lang w:val="en-US"/>
                    </w:rPr>
                  </w:pPr>
                  <w:r w:rsidRPr="1C725447">
                    <w:rPr>
                      <w:rFonts w:ascii="Arial" w:hAnsi="Arial" w:cs="Arial"/>
                      <w:lang w:val="en-US"/>
                    </w:rPr>
                    <w:t>Closed</w:t>
                  </w:r>
                </w:p>
              </w:tc>
            </w:tr>
            <w:tr w:rsidR="452D27EA" w14:paraId="02AF6CB5" w14:textId="77777777" w:rsidTr="189C8A89">
              <w:tc>
                <w:tcPr>
                  <w:tcW w:w="1785" w:type="dxa"/>
                </w:tcPr>
                <w:p w14:paraId="7460328F" w14:textId="461360A7" w:rsidR="56D42A6D" w:rsidRDefault="56D42A6D" w:rsidP="452D27EA">
                  <w:pPr>
                    <w:rPr>
                      <w:rFonts w:ascii="Arial" w:hAnsi="Arial" w:cs="Arial"/>
                      <w:lang w:val="en-US"/>
                    </w:rPr>
                  </w:pPr>
                  <w:r w:rsidRPr="452D27EA">
                    <w:rPr>
                      <w:rFonts w:ascii="Arial" w:hAnsi="Arial" w:cs="Arial"/>
                      <w:lang w:val="en-US"/>
                    </w:rPr>
                    <w:t>Saturday</w:t>
                  </w:r>
                </w:p>
              </w:tc>
              <w:tc>
                <w:tcPr>
                  <w:tcW w:w="3702" w:type="dxa"/>
                </w:tcPr>
                <w:p w14:paraId="211F631F" w14:textId="381FC320" w:rsidR="56D42A6D" w:rsidRDefault="56D42A6D" w:rsidP="1C725447">
                  <w:pPr>
                    <w:jc w:val="center"/>
                    <w:rPr>
                      <w:rFonts w:ascii="Arial" w:hAnsi="Arial" w:cs="Arial"/>
                      <w:lang w:val="en-US"/>
                    </w:rPr>
                  </w:pPr>
                  <w:r w:rsidRPr="1C725447">
                    <w:rPr>
                      <w:rFonts w:ascii="Arial" w:hAnsi="Arial" w:cs="Arial"/>
                      <w:lang w:val="en-US"/>
                    </w:rPr>
                    <w:t>Open</w:t>
                  </w:r>
                </w:p>
              </w:tc>
            </w:tr>
            <w:tr w:rsidR="452D27EA" w14:paraId="297AE2D0" w14:textId="77777777" w:rsidTr="189C8A89">
              <w:tc>
                <w:tcPr>
                  <w:tcW w:w="1785" w:type="dxa"/>
                </w:tcPr>
                <w:p w14:paraId="0F8418BB" w14:textId="63C5424D" w:rsidR="56D42A6D" w:rsidRDefault="56D42A6D" w:rsidP="452D27EA">
                  <w:pPr>
                    <w:rPr>
                      <w:rFonts w:ascii="Arial" w:hAnsi="Arial" w:cs="Arial"/>
                      <w:lang w:val="en-US"/>
                    </w:rPr>
                  </w:pPr>
                  <w:r w:rsidRPr="452D27EA">
                    <w:rPr>
                      <w:rFonts w:ascii="Arial" w:hAnsi="Arial" w:cs="Arial"/>
                      <w:lang w:val="en-US"/>
                    </w:rPr>
                    <w:t>Sunday</w:t>
                  </w:r>
                </w:p>
              </w:tc>
              <w:tc>
                <w:tcPr>
                  <w:tcW w:w="3702" w:type="dxa"/>
                </w:tcPr>
                <w:p w14:paraId="02B93E98" w14:textId="6CD7AF36" w:rsidR="56D42A6D" w:rsidRDefault="56D42A6D" w:rsidP="1C725447">
                  <w:pPr>
                    <w:jc w:val="center"/>
                    <w:rPr>
                      <w:rFonts w:ascii="Arial" w:hAnsi="Arial" w:cs="Arial"/>
                      <w:lang w:val="en-US"/>
                    </w:rPr>
                  </w:pPr>
                  <w:r w:rsidRPr="1C725447">
                    <w:rPr>
                      <w:rFonts w:ascii="Arial" w:hAnsi="Arial" w:cs="Arial"/>
                      <w:lang w:val="en-US"/>
                    </w:rPr>
                    <w:t>Closed</w:t>
                  </w:r>
                </w:p>
              </w:tc>
            </w:tr>
          </w:tbl>
          <w:p w14:paraId="613821CB" w14:textId="7F35839C"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E2026BA" w14:textId="7D78FBB3" w:rsidR="00D01494" w:rsidRPr="00A30DB9" w:rsidRDefault="4689B3E3"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After week 3, the opening hours and time slots will be reviewed based on:</w:t>
            </w:r>
          </w:p>
          <w:p w14:paraId="60094D69" w14:textId="2073B68B" w:rsidR="00D01494" w:rsidRPr="00A30DB9" w:rsidRDefault="15297848" w:rsidP="452D27E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452D27EA">
              <w:rPr>
                <w:rFonts w:ascii="Arial" w:hAnsi="Arial" w:cs="Arial"/>
                <w:lang w:val="en-US"/>
              </w:rPr>
              <w:t>Staff welfare</w:t>
            </w:r>
          </w:p>
          <w:p w14:paraId="67A896BA" w14:textId="44F439FA" w:rsidR="00D01494" w:rsidRPr="00A30DB9" w:rsidRDefault="15297848" w:rsidP="189C8A8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189C8A89">
              <w:rPr>
                <w:rFonts w:ascii="Arial" w:hAnsi="Arial" w:cs="Arial"/>
                <w:lang w:val="en-US"/>
              </w:rPr>
              <w:t xml:space="preserve">Cleaning </w:t>
            </w:r>
            <w:r w:rsidR="3284FB63" w:rsidRPr="189C8A89">
              <w:rPr>
                <w:rFonts w:ascii="Arial" w:hAnsi="Arial" w:cs="Arial"/>
                <w:lang w:val="en-US"/>
              </w:rPr>
              <w:t>implications</w:t>
            </w:r>
          </w:p>
          <w:p w14:paraId="3C3DBDCC" w14:textId="06B48F6F" w:rsidR="00D01494" w:rsidRPr="00A30DB9" w:rsidRDefault="15297848" w:rsidP="452D27E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452D27EA">
              <w:rPr>
                <w:rFonts w:ascii="Arial" w:hAnsi="Arial" w:cs="Arial"/>
                <w:lang w:val="en-US"/>
              </w:rPr>
              <w:t>Customer demand</w:t>
            </w:r>
          </w:p>
          <w:p w14:paraId="10ABD7D9" w14:textId="079ECD0C" w:rsidR="00D01494" w:rsidRPr="00A30DB9" w:rsidRDefault="10EE0011"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Subject to government guidance.</w:t>
            </w:r>
          </w:p>
          <w:p w14:paraId="2296C34C" w14:textId="577B59D9"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46BA720" w14:textId="0673D0E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4D20E47" w14:textId="1293B992"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FDA4FF" w14:textId="2EAB97B7"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04AB913" w14:textId="16FE720E"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D55A863" w14:textId="08C09EC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958ADF7" w14:textId="53C602CF"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A549199" w14:textId="4F2DD11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F8FFED2" w14:textId="239073C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4AEE300" w14:textId="5B9712A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6E3F326" w14:textId="5A564B48"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70493B1" w14:textId="1AE568B9"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ED0BCF1" w14:textId="120E9E0D"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607A473" w14:textId="709894A0"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C9462D4" w14:textId="07B92324"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7597FD1" w14:textId="4D4A800E"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969ED4C" w14:textId="051017C3"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D7DEA8B" w14:textId="43E7B73B"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C99C77A" w14:textId="78F27F3A" w:rsidR="189C8A89" w:rsidRDefault="189C8A89" w:rsidP="189C8A8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9FF6E61" w14:textId="287D917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3B7F779" w14:textId="2593CA1A"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617DD44" w14:textId="54361C94" w:rsidR="00D01494" w:rsidRPr="00A30DB9" w:rsidRDefault="00D01494"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7C806EF0">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3"/>
              </w:numPr>
              <w:rPr>
                <w:rFonts w:ascii="Arial" w:hAnsi="Arial" w:cs="Arial"/>
                <w:lang w:val="en-US"/>
              </w:rPr>
            </w:pPr>
            <w:r w:rsidRPr="003C796E">
              <w:rPr>
                <w:rFonts w:ascii="Arial" w:hAnsi="Arial" w:cs="Arial"/>
                <w:lang w:val="en-US"/>
              </w:rPr>
              <w:lastRenderedPageBreak/>
              <w:t>Hygiene, Cleaning and Sanitizing</w:t>
            </w:r>
          </w:p>
          <w:p w14:paraId="6B49BCB4"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3"/>
              </w:numPr>
              <w:rPr>
                <w:rFonts w:ascii="Arial" w:hAnsi="Arial" w:cs="Arial"/>
                <w:lang w:val="en-US"/>
              </w:rPr>
            </w:pPr>
            <w:r w:rsidRPr="003C796E">
              <w:rPr>
                <w:rFonts w:ascii="Arial" w:hAnsi="Arial" w:cs="Arial"/>
                <w:lang w:val="en-US"/>
              </w:rPr>
              <w:t>Changing</w:t>
            </w:r>
          </w:p>
        </w:tc>
        <w:tc>
          <w:tcPr>
            <w:tcW w:w="5953" w:type="dxa"/>
          </w:tcPr>
          <w:p w14:paraId="338DCBDF" w14:textId="53D8C02F" w:rsidR="00CB0BAB"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PRIOR TO OPENING</w:t>
            </w:r>
          </w:p>
          <w:p w14:paraId="26FEE262" w14:textId="194A74C4"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All scooters will be cleaned in advance of public reopening.</w:t>
            </w:r>
          </w:p>
          <w:p w14:paraId="5500E801" w14:textId="3851FB0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7C8A868" w14:textId="375EB6B9"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452D27EA">
              <w:rPr>
                <w:rFonts w:ascii="Arial" w:hAnsi="Arial" w:cs="Arial"/>
                <w:b/>
                <w:bCs/>
                <w:lang w:val="en-US"/>
              </w:rPr>
              <w:t>STAFF WORKSTATION</w:t>
            </w:r>
          </w:p>
          <w:p w14:paraId="329871D9" w14:textId="74AA535D"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An outdoor staff workstation will inc</w:t>
            </w:r>
            <w:r w:rsidR="00E3C2CC" w:rsidRPr="189C8A89">
              <w:rPr>
                <w:rFonts w:ascii="Arial" w:hAnsi="Arial" w:cs="Arial"/>
                <w:lang w:val="en-US"/>
              </w:rPr>
              <w:t>l</w:t>
            </w:r>
            <w:r w:rsidRPr="189C8A89">
              <w:rPr>
                <w:rFonts w:ascii="Arial" w:hAnsi="Arial" w:cs="Arial"/>
                <w:lang w:val="en-US"/>
              </w:rPr>
              <w:t xml:space="preserve">ude hand </w:t>
            </w:r>
            <w:proofErr w:type="spellStart"/>
            <w:r w:rsidRPr="189C8A89">
              <w:rPr>
                <w:rFonts w:ascii="Arial" w:hAnsi="Arial" w:cs="Arial"/>
                <w:lang w:val="en-US"/>
              </w:rPr>
              <w:t>sanitiser</w:t>
            </w:r>
            <w:proofErr w:type="spellEnd"/>
            <w:r w:rsidRPr="189C8A89">
              <w:rPr>
                <w:rFonts w:ascii="Arial" w:hAnsi="Arial" w:cs="Arial"/>
                <w:lang w:val="en-US"/>
              </w:rPr>
              <w:t xml:space="preserve">, </w:t>
            </w:r>
            <w:r w:rsidR="51C800FD" w:rsidRPr="189C8A89">
              <w:rPr>
                <w:rFonts w:ascii="Arial" w:hAnsi="Arial" w:cs="Arial"/>
                <w:lang w:val="en-US"/>
              </w:rPr>
              <w:t xml:space="preserve">all </w:t>
            </w:r>
            <w:r w:rsidRPr="189C8A89">
              <w:rPr>
                <w:rFonts w:ascii="Arial" w:hAnsi="Arial" w:cs="Arial"/>
                <w:lang w:val="en-US"/>
              </w:rPr>
              <w:t xml:space="preserve">scooter keys and any </w:t>
            </w:r>
            <w:r w:rsidR="4A4FDDEB" w:rsidRPr="189C8A89">
              <w:rPr>
                <w:rFonts w:ascii="Arial" w:hAnsi="Arial" w:cs="Arial"/>
                <w:lang w:val="en-US"/>
              </w:rPr>
              <w:t>relevant</w:t>
            </w:r>
            <w:r w:rsidR="335134D3" w:rsidRPr="189C8A89">
              <w:rPr>
                <w:rFonts w:ascii="Arial" w:hAnsi="Arial" w:cs="Arial"/>
                <w:lang w:val="en-US"/>
              </w:rPr>
              <w:t xml:space="preserve"> paperwork required for the hires.</w:t>
            </w:r>
            <w:r w:rsidR="140980CE" w:rsidRPr="189C8A89">
              <w:rPr>
                <w:rFonts w:ascii="Arial" w:hAnsi="Arial" w:cs="Arial"/>
                <w:lang w:val="en-US"/>
              </w:rPr>
              <w:t xml:space="preserve"> Staff will also have the option to have a waist trader bag to enable quick access to necessary equipment and hand gel.</w:t>
            </w:r>
          </w:p>
          <w:p w14:paraId="78A8FA5E" w14:textId="632BFF2F"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203046D" w14:textId="58566CD7"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CUSTOMER SANITISING STATION</w:t>
            </w:r>
          </w:p>
          <w:p w14:paraId="1E56B832" w14:textId="5BAEB654" w:rsidR="11F1F099" w:rsidRDefault="11F1F099"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452D27EA">
              <w:rPr>
                <w:rFonts w:ascii="Arial" w:hAnsi="Arial" w:cs="Arial"/>
                <w:lang w:val="en-US"/>
              </w:rPr>
              <w:t xml:space="preserve">An outdoor customer sanitising station will include hand </w:t>
            </w:r>
            <w:proofErr w:type="spellStart"/>
            <w:r w:rsidRPr="452D27EA">
              <w:rPr>
                <w:rFonts w:ascii="Arial" w:hAnsi="Arial" w:cs="Arial"/>
                <w:lang w:val="en-US"/>
              </w:rPr>
              <w:t>sanitiser</w:t>
            </w:r>
            <w:proofErr w:type="spellEnd"/>
            <w:r w:rsidRPr="452D27EA">
              <w:rPr>
                <w:rFonts w:ascii="Arial" w:hAnsi="Arial" w:cs="Arial"/>
                <w:lang w:val="en-US"/>
              </w:rPr>
              <w:t xml:space="preserve"> (minimum 60% alcohol</w:t>
            </w:r>
            <w:r w:rsidR="754F0008" w:rsidRPr="452D27EA">
              <w:rPr>
                <w:rFonts w:ascii="Arial" w:hAnsi="Arial" w:cs="Arial"/>
                <w:lang w:val="en-US"/>
              </w:rPr>
              <w:t xml:space="preserve"> c</w:t>
            </w:r>
            <w:r w:rsidR="03B0F5E3" w:rsidRPr="452D27EA">
              <w:rPr>
                <w:rFonts w:ascii="Arial" w:hAnsi="Arial" w:cs="Arial"/>
                <w:lang w:val="en-US"/>
              </w:rPr>
              <w:t>o</w:t>
            </w:r>
            <w:r w:rsidR="754F0008" w:rsidRPr="452D27EA">
              <w:rPr>
                <w:rFonts w:ascii="Arial" w:hAnsi="Arial" w:cs="Arial"/>
                <w:lang w:val="en-US"/>
              </w:rPr>
              <w:t>ntent</w:t>
            </w:r>
            <w:r w:rsidRPr="452D27EA">
              <w:rPr>
                <w:rFonts w:ascii="Arial" w:hAnsi="Arial" w:cs="Arial"/>
                <w:lang w:val="en-US"/>
              </w:rPr>
              <w:t>)</w:t>
            </w:r>
            <w:r w:rsidR="6705FC9D" w:rsidRPr="452D27EA">
              <w:rPr>
                <w:rFonts w:ascii="Arial" w:hAnsi="Arial" w:cs="Arial"/>
                <w:lang w:val="en-US"/>
              </w:rPr>
              <w:t xml:space="preserve"> and appropriate signage.</w:t>
            </w:r>
          </w:p>
          <w:p w14:paraId="71540197" w14:textId="33A6AE81"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699E8C35" w14:textId="732D5ADD" w:rsidR="51425A3D" w:rsidRDefault="51425A3D"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RETURN AREA</w:t>
            </w:r>
          </w:p>
          <w:p w14:paraId="37F759FB" w14:textId="0A9BFFB6" w:rsidR="62C26ABC" w:rsidRDefault="2E3A0A46" w:rsidP="21A4C11E">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r w:rsidRPr="189C8A89">
              <w:rPr>
                <w:rFonts w:ascii="Arial" w:hAnsi="Arial" w:cs="Arial"/>
                <w:lang w:val="en-US"/>
              </w:rPr>
              <w:t xml:space="preserve">Customers will return their scooters to the </w:t>
            </w:r>
            <w:proofErr w:type="gramStart"/>
            <w:r w:rsidRPr="189C8A89">
              <w:rPr>
                <w:rFonts w:ascii="Arial" w:hAnsi="Arial" w:cs="Arial"/>
                <w:lang w:val="en-US"/>
              </w:rPr>
              <w:t>returns</w:t>
            </w:r>
            <w:proofErr w:type="gramEnd"/>
            <w:r w:rsidRPr="189C8A89">
              <w:rPr>
                <w:rFonts w:ascii="Arial" w:hAnsi="Arial" w:cs="Arial"/>
                <w:lang w:val="en-US"/>
              </w:rPr>
              <w:t xml:space="preserve"> location. Scooters will be cleaned in this area using</w:t>
            </w:r>
            <w:r w:rsidR="12BE8DDB" w:rsidRPr="189C8A89">
              <w:rPr>
                <w:rFonts w:ascii="Arial" w:hAnsi="Arial" w:cs="Arial"/>
                <w:lang w:val="en-US"/>
              </w:rPr>
              <w:t xml:space="preserve"> hot soapy water, disinfectant and alcohol</w:t>
            </w:r>
            <w:r w:rsidR="185446AE" w:rsidRPr="189C8A89">
              <w:rPr>
                <w:rFonts w:ascii="Arial" w:hAnsi="Arial" w:cs="Arial"/>
                <w:lang w:val="en-US"/>
              </w:rPr>
              <w:t xml:space="preserve"> </w:t>
            </w:r>
            <w:proofErr w:type="spellStart"/>
            <w:r w:rsidR="185446AE" w:rsidRPr="189C8A89">
              <w:rPr>
                <w:rFonts w:ascii="Arial" w:hAnsi="Arial" w:cs="Arial"/>
                <w:lang w:val="en-US"/>
              </w:rPr>
              <w:t>sanitiser</w:t>
            </w:r>
            <w:proofErr w:type="spellEnd"/>
            <w:r w:rsidRPr="189C8A89">
              <w:rPr>
                <w:rFonts w:ascii="Arial" w:hAnsi="Arial" w:cs="Arial"/>
                <w:lang w:val="en-US"/>
              </w:rPr>
              <w:t xml:space="preserve"> before being</w:t>
            </w:r>
            <w:r w:rsidR="382A022E" w:rsidRPr="189C8A89">
              <w:rPr>
                <w:rFonts w:ascii="Arial" w:hAnsi="Arial" w:cs="Arial"/>
                <w:lang w:val="en-US"/>
              </w:rPr>
              <w:t xml:space="preserve"> returned to the staffing area for storage.</w:t>
            </w:r>
            <w:r w:rsidR="4FCFB638" w:rsidRPr="189C8A89">
              <w:rPr>
                <w:rFonts w:ascii="Arial" w:hAnsi="Arial" w:cs="Arial"/>
                <w:lang w:val="en-US"/>
              </w:rPr>
              <w:t xml:space="preserve"> Staff will be required to wear protective aprons,</w:t>
            </w:r>
            <w:r w:rsidR="68AB8BFE" w:rsidRPr="189C8A89">
              <w:rPr>
                <w:rFonts w:ascii="Arial" w:hAnsi="Arial" w:cs="Arial"/>
                <w:lang w:val="en-US"/>
              </w:rPr>
              <w:t xml:space="preserve"> gloves and visors</w:t>
            </w:r>
            <w:r w:rsidR="4FCFB638" w:rsidRPr="189C8A89">
              <w:rPr>
                <w:rFonts w:ascii="Arial" w:hAnsi="Arial" w:cs="Arial"/>
                <w:lang w:val="en-US"/>
              </w:rPr>
              <w:t xml:space="preserve"> whilst cleaning </w:t>
            </w:r>
            <w:r w:rsidR="35A8F7E3" w:rsidRPr="189C8A89">
              <w:rPr>
                <w:rFonts w:ascii="Arial" w:hAnsi="Arial" w:cs="Arial"/>
                <w:lang w:val="en-US"/>
              </w:rPr>
              <w:t>any vehicles</w:t>
            </w:r>
            <w:r w:rsidR="22774671" w:rsidRPr="189C8A89">
              <w:rPr>
                <w:rFonts w:ascii="Arial" w:hAnsi="Arial" w:cs="Arial"/>
                <w:lang w:val="en-US"/>
              </w:rPr>
              <w:t>. These should be safely disposed of after use.</w:t>
            </w:r>
          </w:p>
          <w:p w14:paraId="503E8DA3" w14:textId="72A671C3" w:rsidR="452D27EA" w:rsidRDefault="452D27EA" w:rsidP="21A4C11E">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p w14:paraId="70C08087" w14:textId="09C661D5" w:rsidR="1BC3982A" w:rsidRDefault="1BC3982A" w:rsidP="189C8A8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189C8A89">
              <w:rPr>
                <w:rFonts w:ascii="Arial" w:hAnsi="Arial" w:cs="Arial"/>
                <w:lang w:val="en-US"/>
              </w:rPr>
              <w:t>Scooter keys will be placed in</w:t>
            </w:r>
            <w:r w:rsidR="0C92AF29" w:rsidRPr="189C8A89">
              <w:rPr>
                <w:rFonts w:ascii="Arial" w:hAnsi="Arial" w:cs="Arial"/>
                <w:lang w:val="en-US"/>
              </w:rPr>
              <w:t xml:space="preserve"> a bleach and water solution</w:t>
            </w:r>
            <w:r w:rsidRPr="189C8A89">
              <w:rPr>
                <w:rFonts w:ascii="Arial" w:hAnsi="Arial" w:cs="Arial"/>
                <w:lang w:val="en-US"/>
              </w:rPr>
              <w:t xml:space="preserve"> </w:t>
            </w:r>
            <w:r w:rsidR="782564D3" w:rsidRPr="189C8A89">
              <w:rPr>
                <w:rFonts w:ascii="Arial" w:hAnsi="Arial" w:cs="Arial"/>
                <w:lang w:val="en-US"/>
              </w:rPr>
              <w:t xml:space="preserve">before being wiped with disposable paper </w:t>
            </w:r>
            <w:r w:rsidR="03ADE21A" w:rsidRPr="189C8A89">
              <w:rPr>
                <w:rFonts w:ascii="Arial" w:hAnsi="Arial" w:cs="Arial"/>
                <w:lang w:val="en-US"/>
              </w:rPr>
              <w:t>and returned</w:t>
            </w:r>
            <w:r w:rsidR="782564D3" w:rsidRPr="189C8A89">
              <w:rPr>
                <w:rFonts w:ascii="Arial" w:hAnsi="Arial" w:cs="Arial"/>
                <w:lang w:val="en-US"/>
              </w:rPr>
              <w:t xml:space="preserve"> to the key</w:t>
            </w:r>
            <w:r w:rsidR="5EB6F1C3" w:rsidRPr="189C8A89">
              <w:rPr>
                <w:rFonts w:ascii="Arial" w:hAnsi="Arial" w:cs="Arial"/>
                <w:lang w:val="en-US"/>
              </w:rPr>
              <w:t xml:space="preserve"> cabinet.</w:t>
            </w:r>
          </w:p>
          <w:p w14:paraId="3C95A952" w14:textId="79ACE1A5"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D637B54" w14:textId="6080179C" w:rsidR="382A022E" w:rsidRDefault="382A022E"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7C53F7C8">
              <w:rPr>
                <w:rFonts w:ascii="Arial" w:hAnsi="Arial" w:cs="Arial"/>
                <w:b/>
                <w:bCs/>
                <w:lang w:val="en-US"/>
              </w:rPr>
              <w:t>GENERAL CLEANING</w:t>
            </w:r>
          </w:p>
          <w:p w14:paraId="281D1043" w14:textId="7F9FDBD8" w:rsidR="382A022E" w:rsidRDefault="382A022E"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 xml:space="preserve">A daily cleaning checklist is in place and is signed off by staff members. </w:t>
            </w:r>
            <w:r w:rsidR="316FDE3A" w:rsidRPr="7C53F7C8">
              <w:rPr>
                <w:rFonts w:ascii="Arial" w:hAnsi="Arial" w:cs="Arial"/>
                <w:lang w:val="en-US"/>
              </w:rPr>
              <w:t>Additional</w:t>
            </w:r>
            <w:r w:rsidRPr="7C53F7C8">
              <w:rPr>
                <w:rFonts w:ascii="Arial" w:hAnsi="Arial" w:cs="Arial"/>
                <w:lang w:val="en-US"/>
              </w:rPr>
              <w:t xml:space="preserve"> cleaning capacity has been made </w:t>
            </w:r>
            <w:r w:rsidR="7E737B0C" w:rsidRPr="7C53F7C8">
              <w:rPr>
                <w:rFonts w:ascii="Arial" w:hAnsi="Arial" w:cs="Arial"/>
                <w:lang w:val="en-US"/>
              </w:rPr>
              <w:t xml:space="preserve">available to enable Shopmobility staff to focus on scooters and outdoor facilities. </w:t>
            </w:r>
          </w:p>
          <w:p w14:paraId="1D2C2EC4" w14:textId="6ACCBB98" w:rsidR="7C53F7C8" w:rsidRDefault="7C53F7C8"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1E0509A" w14:textId="1F01F6EC" w:rsidR="12210653" w:rsidRDefault="12210653" w:rsidP="7C53F7C8">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C53F7C8">
              <w:rPr>
                <w:rFonts w:ascii="Arial" w:hAnsi="Arial" w:cs="Arial"/>
                <w:lang w:val="en-US"/>
              </w:rPr>
              <w:t xml:space="preserve">Deep cleaning will be </w:t>
            </w:r>
            <w:proofErr w:type="spellStart"/>
            <w:r w:rsidRPr="7C53F7C8">
              <w:rPr>
                <w:rFonts w:ascii="Arial" w:hAnsi="Arial" w:cs="Arial"/>
                <w:lang w:val="en-US"/>
              </w:rPr>
              <w:t>organised</w:t>
            </w:r>
            <w:proofErr w:type="spellEnd"/>
            <w:r w:rsidRPr="7C53F7C8">
              <w:rPr>
                <w:rFonts w:ascii="Arial" w:hAnsi="Arial" w:cs="Arial"/>
                <w:lang w:val="en-US"/>
              </w:rPr>
              <w:t xml:space="preserve"> and carried out in response to a suspected case of Covid19 amongst staff or customers.</w:t>
            </w: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42AB3CD2"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452D27EA">
              <w:rPr>
                <w:rFonts w:ascii="Arial" w:hAnsi="Arial" w:cs="Arial"/>
              </w:rPr>
              <w:t xml:space="preserve">Employees </w:t>
            </w:r>
            <w:r w:rsidR="555B88F4" w:rsidRPr="452D27EA">
              <w:rPr>
                <w:rFonts w:ascii="Arial" w:hAnsi="Arial" w:cs="Arial"/>
              </w:rPr>
              <w:t xml:space="preserve">and customers </w:t>
            </w:r>
            <w:r w:rsidRPr="452D27EA">
              <w:rPr>
                <w:rFonts w:ascii="Arial" w:hAnsi="Arial" w:cs="Arial"/>
              </w:rPr>
              <w:t xml:space="preserve">to be reminded to wash their hands for 20 seconds with water and soap and the importance of proper drying with disposable towels. Hand washing guidance: </w:t>
            </w:r>
            <w:hyperlink r:id="rId16">
              <w:r w:rsidRPr="452D27EA">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1B4EBC4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Employees to be reminded to clean workstations, keep good personal hygiene etc to help reduce the spread of coronavirus (COVID-19) reminding everyone of the public health advice - </w:t>
            </w:r>
            <w:hyperlink r:id="rId17">
              <w:r w:rsidRPr="452D27EA">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154C2D"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3"/>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3"/>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3"/>
              </w:numPr>
              <w:rPr>
                <w:rFonts w:ascii="Arial" w:hAnsi="Arial" w:cs="Arial"/>
                <w:b w:val="0"/>
                <w:bCs w:val="0"/>
                <w:lang w:val="en-US"/>
              </w:rPr>
            </w:pPr>
            <w:r w:rsidRPr="003A20CA">
              <w:rPr>
                <w:rFonts w:ascii="Arial" w:hAnsi="Arial" w:cs="Arial"/>
                <w:lang w:val="en-US"/>
              </w:rPr>
              <w:t>Face coverings</w:t>
            </w:r>
          </w:p>
        </w:tc>
        <w:tc>
          <w:tcPr>
            <w:tcW w:w="5953" w:type="dxa"/>
          </w:tcPr>
          <w:p w14:paraId="0F40DAC2" w14:textId="29A1D0C5"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7C53F7C8">
              <w:rPr>
                <w:rFonts w:ascii="Arial" w:hAnsi="Arial" w:cs="Arial"/>
                <w:b/>
                <w:bCs/>
                <w:lang w:val="en-US"/>
              </w:rPr>
              <w:t>CUSTOMER PPE</w:t>
            </w:r>
          </w:p>
          <w:p w14:paraId="79AA6155" w14:textId="33FE0DFA"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Customers will be encouraged to use face coverings however this will not be a mandatory condition of using the service</w:t>
            </w:r>
            <w:r w:rsidR="347C4461" w:rsidRPr="189C8A89">
              <w:rPr>
                <w:rFonts w:ascii="Arial" w:hAnsi="Arial" w:cs="Arial"/>
                <w:lang w:val="en-US"/>
              </w:rPr>
              <w:t>.</w:t>
            </w:r>
          </w:p>
          <w:p w14:paraId="133EC3BB" w14:textId="7D37482E"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348ADC" w14:textId="0EEBDF76"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22046653">
              <w:rPr>
                <w:rFonts w:ascii="Arial" w:hAnsi="Arial" w:cs="Arial"/>
                <w:lang w:val="en-US"/>
              </w:rPr>
              <w:t xml:space="preserve">Customers will be encouraged to </w:t>
            </w:r>
            <w:proofErr w:type="spellStart"/>
            <w:r w:rsidRPr="22046653">
              <w:rPr>
                <w:rFonts w:ascii="Arial" w:hAnsi="Arial" w:cs="Arial"/>
                <w:lang w:val="en-US"/>
              </w:rPr>
              <w:t>utilise</w:t>
            </w:r>
            <w:proofErr w:type="spellEnd"/>
            <w:r w:rsidRPr="22046653">
              <w:rPr>
                <w:rFonts w:ascii="Arial" w:hAnsi="Arial" w:cs="Arial"/>
                <w:lang w:val="en-US"/>
              </w:rPr>
              <w:t xml:space="preserve"> </w:t>
            </w:r>
            <w:proofErr w:type="spellStart"/>
            <w:r w:rsidRPr="22046653">
              <w:rPr>
                <w:rFonts w:ascii="Arial" w:hAnsi="Arial" w:cs="Arial"/>
                <w:lang w:val="en-US"/>
              </w:rPr>
              <w:t>sanitising</w:t>
            </w:r>
            <w:proofErr w:type="spellEnd"/>
            <w:r w:rsidRPr="22046653">
              <w:rPr>
                <w:rFonts w:ascii="Arial" w:hAnsi="Arial" w:cs="Arial"/>
                <w:lang w:val="en-US"/>
              </w:rPr>
              <w:t xml:space="preserve"> stations across </w:t>
            </w:r>
            <w:r w:rsidR="75B05A5F" w:rsidRPr="22046653">
              <w:rPr>
                <w:rFonts w:ascii="Arial" w:hAnsi="Arial" w:cs="Arial"/>
                <w:lang w:val="en-US"/>
              </w:rPr>
              <w:t>the</w:t>
            </w:r>
            <w:r w:rsidRPr="22046653">
              <w:rPr>
                <w:rFonts w:ascii="Arial" w:hAnsi="Arial" w:cs="Arial"/>
                <w:lang w:val="en-US"/>
              </w:rPr>
              <w:t xml:space="preserve"> city including shops they are entering.</w:t>
            </w:r>
          </w:p>
          <w:p w14:paraId="19A68DE0" w14:textId="471A9930"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4F22DBD" w14:textId="54EB7F73"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7C53F7C8">
              <w:rPr>
                <w:rFonts w:ascii="Arial" w:hAnsi="Arial" w:cs="Arial"/>
                <w:b/>
                <w:bCs/>
                <w:lang w:val="en-US"/>
              </w:rPr>
              <w:t>STAFFING PPE</w:t>
            </w:r>
          </w:p>
          <w:p w14:paraId="135B192A" w14:textId="3B4A8DC9" w:rsidR="00D01494" w:rsidRPr="005A2745" w:rsidRDefault="6D77C1D2"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C53F7C8">
              <w:rPr>
                <w:rFonts w:ascii="Arial" w:hAnsi="Arial" w:cs="Arial"/>
                <w:lang w:val="en-US"/>
              </w:rPr>
              <w:t xml:space="preserve">Due to the nature of the service, it is not always possible to comply with 2 </w:t>
            </w:r>
            <w:proofErr w:type="spellStart"/>
            <w:r w:rsidRPr="7C53F7C8">
              <w:rPr>
                <w:rFonts w:ascii="Arial" w:hAnsi="Arial" w:cs="Arial"/>
                <w:lang w:val="en-US"/>
              </w:rPr>
              <w:t>metre</w:t>
            </w:r>
            <w:proofErr w:type="spellEnd"/>
            <w:r w:rsidRPr="7C53F7C8">
              <w:rPr>
                <w:rFonts w:ascii="Arial" w:hAnsi="Arial" w:cs="Arial"/>
                <w:lang w:val="en-US"/>
              </w:rPr>
              <w:t xml:space="preserve"> social distancing and therefore adequate staff PPE is to be provided, to include:</w:t>
            </w:r>
          </w:p>
          <w:p w14:paraId="6ED7AFE3" w14:textId="52734174"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7C53F7C8">
              <w:rPr>
                <w:rFonts w:ascii="Arial" w:hAnsi="Arial" w:cs="Arial"/>
                <w:lang w:val="en-US"/>
              </w:rPr>
              <w:t>Vizors</w:t>
            </w:r>
          </w:p>
          <w:p w14:paraId="27C6F6D5" w14:textId="25D41779"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face masks</w:t>
            </w:r>
          </w:p>
          <w:p w14:paraId="05F0CD6E" w14:textId="7F3CB014"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aprons</w:t>
            </w:r>
          </w:p>
          <w:p w14:paraId="5C9E4D00" w14:textId="1810C0AB" w:rsidR="00D01494" w:rsidRPr="005A2745" w:rsidRDefault="6D77C1D2" w:rsidP="7C53F7C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lang w:val="en-US"/>
              </w:rPr>
            </w:pPr>
            <w:r w:rsidRPr="7C53F7C8">
              <w:rPr>
                <w:rFonts w:ascii="Arial" w:hAnsi="Arial" w:cs="Arial"/>
                <w:lang w:val="en-US"/>
              </w:rPr>
              <w:t>Disposable gloves</w:t>
            </w:r>
          </w:p>
          <w:p w14:paraId="7739FA1C" w14:textId="329D4017" w:rsidR="00D01494" w:rsidRPr="005A2745" w:rsidRDefault="00D01494" w:rsidP="7C53F7C8">
            <w:pPr>
              <w:ind w:left="360"/>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F44ED98" w14:textId="03DF5B35" w:rsidR="00D01494" w:rsidRPr="005A2745" w:rsidRDefault="6D77C1D2" w:rsidP="452D27E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89C8A89">
              <w:rPr>
                <w:rFonts w:ascii="Arial" w:hAnsi="Arial" w:cs="Arial"/>
                <w:lang w:val="en-US"/>
              </w:rPr>
              <w:t xml:space="preserve">A staff bin will be </w:t>
            </w:r>
            <w:r w:rsidR="51B8625F" w:rsidRPr="189C8A89">
              <w:rPr>
                <w:rFonts w:ascii="Arial" w:hAnsi="Arial" w:cs="Arial"/>
                <w:lang w:val="en-US"/>
              </w:rPr>
              <w:t>located outside</w:t>
            </w:r>
            <w:r w:rsidRPr="189C8A89">
              <w:rPr>
                <w:rFonts w:ascii="Arial" w:hAnsi="Arial" w:cs="Arial"/>
                <w:lang w:val="en-US"/>
              </w:rPr>
              <w:t xml:space="preserve"> to safely dispose of the used PPE</w:t>
            </w:r>
            <w:r w:rsidR="3F9730A7" w:rsidRPr="189C8A89">
              <w:rPr>
                <w:rFonts w:ascii="Arial" w:hAnsi="Arial" w:cs="Arial"/>
                <w:lang w:val="en-US"/>
              </w:rPr>
              <w:t xml:space="preserve"> to avoid used PPE entering the main office.</w:t>
            </w:r>
          </w:p>
          <w:p w14:paraId="720F2780" w14:textId="07DEE9EC" w:rsidR="00D01494" w:rsidRPr="005A2745" w:rsidRDefault="00D01494" w:rsidP="7C53F7C8">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2F3E86DB" w14:textId="77777777" w:rsidR="00017BDA" w:rsidRDefault="00017BDA" w:rsidP="00017BD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The Council will support staff in using face coverings safely if they choose to wear one. This means telling staff:</w:t>
            </w:r>
          </w:p>
          <w:p w14:paraId="0CC843E6"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wash your hands thoroughly with soap and water for 20 seconds or use hand </w:t>
            </w:r>
            <w:proofErr w:type="spellStart"/>
            <w:r>
              <w:rPr>
                <w:rFonts w:ascii="Arial" w:hAnsi="Arial" w:cs="Arial"/>
                <w:lang w:val="en-US"/>
              </w:rPr>
              <w:t>sanitiser</w:t>
            </w:r>
            <w:proofErr w:type="spellEnd"/>
            <w:r>
              <w:rPr>
                <w:rFonts w:ascii="Arial" w:hAnsi="Arial" w:cs="Arial"/>
                <w:lang w:val="en-US"/>
              </w:rPr>
              <w:t xml:space="preserve"> </w:t>
            </w:r>
            <w:r>
              <w:rPr>
                <w:rFonts w:ascii="Arial" w:hAnsi="Arial" w:cs="Arial"/>
                <w:lang w:val="en-US"/>
              </w:rPr>
              <w:lastRenderedPageBreak/>
              <w:t>before putting a face covering on, and after removing it</w:t>
            </w:r>
          </w:p>
          <w:p w14:paraId="79E174D7"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594C5557"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6072C08C"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2D51A1D0"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FB97212" w14:textId="77777777" w:rsidR="00017BDA" w:rsidRDefault="00017BDA" w:rsidP="00017BDA">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7859D748" w14:textId="627FAFA0" w:rsidR="00017BDA" w:rsidRDefault="51C8B314" w:rsidP="1C725447">
            <w:pPr>
              <w:numPr>
                <w:ilvl w:val="0"/>
                <w:numId w:val="2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practice</w:t>
            </w:r>
            <w:r w:rsidR="260EECEA" w:rsidRPr="1C725447">
              <w:rPr>
                <w:rFonts w:ascii="Arial" w:hAnsi="Arial" w:cs="Arial"/>
                <w:lang w:val="en-US"/>
              </w:rPr>
              <w:t xml:space="preserv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7C806EF0">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3"/>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Deliveries</w:t>
            </w:r>
          </w:p>
        </w:tc>
        <w:tc>
          <w:tcPr>
            <w:tcW w:w="5953" w:type="dxa"/>
          </w:tcPr>
          <w:p w14:paraId="32C757BC" w14:textId="55590084" w:rsidR="003B636F" w:rsidRDefault="70EC3AB4"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7C53F7C8">
              <w:rPr>
                <w:rFonts w:ascii="Arial" w:hAnsi="Arial" w:cs="Arial"/>
                <w:b/>
                <w:bCs/>
              </w:rPr>
              <w:t xml:space="preserve">STAFF MANAGEMENT </w:t>
            </w:r>
          </w:p>
          <w:p w14:paraId="14DD3EF7" w14:textId="6C3650C7" w:rsidR="003B636F" w:rsidRDefault="70EC3AB4"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7C53F7C8">
              <w:rPr>
                <w:rFonts w:ascii="Arial" w:hAnsi="Arial" w:cs="Arial"/>
              </w:rPr>
              <w:t>The risk assessment for staff return to the premises still applies and staggered arrival/departure is still expected. See staff risk assessment for further information.</w:t>
            </w:r>
          </w:p>
          <w:p w14:paraId="11E7D59A" w14:textId="33C253C8" w:rsidR="003B636F" w:rsidRDefault="003B636F" w:rsidP="7C53F7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8F9155" w14:textId="3D5A0151" w:rsidR="0F61F3CC" w:rsidRDefault="0F61F3CC" w:rsidP="7C53F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7C53F7C8">
              <w:rPr>
                <w:rFonts w:ascii="Arial" w:hAnsi="Arial" w:cs="Arial"/>
                <w:b/>
                <w:bCs/>
              </w:rPr>
              <w:t>DELIVERIES</w:t>
            </w:r>
          </w:p>
          <w:p w14:paraId="0D85B2E0" w14:textId="15BB9484"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62C26ABC">
              <w:rPr>
                <w:rFonts w:ascii="Arial" w:hAnsi="Arial" w:cs="Arial"/>
              </w:rPr>
              <w:t xml:space="preserve">Procedures have been put in place to minimise person-to-person contact during deliveries to </w:t>
            </w:r>
            <w:r w:rsidR="00115E0B" w:rsidRPr="62C26ABC">
              <w:rPr>
                <w:rFonts w:ascii="Arial" w:hAnsi="Arial" w:cs="Arial"/>
              </w:rPr>
              <w:t>Shopmobility</w:t>
            </w:r>
            <w:r w:rsidR="00064536" w:rsidRPr="62C26ABC">
              <w:rPr>
                <w:rFonts w:ascii="Arial" w:hAnsi="Arial" w:cs="Arial"/>
              </w:rPr>
              <w:t>.  Providing signatures will be avoided, packaging will be removed as soon as possible and hand washing will be mandated immediately after taking a delivery.</w:t>
            </w: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7755277B" w14:textId="258BB56A" w:rsidR="00064536" w:rsidRPr="00064536" w:rsidRDefault="0006453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 xml:space="preserve">Staff are encouraged to walk / cycle / use own vehicles to get to and from work, where possible. </w:t>
            </w:r>
          </w:p>
          <w:p w14:paraId="60875CFF" w14:textId="72E504F8" w:rsidR="00064536" w:rsidRPr="00064536" w:rsidRDefault="00064536" w:rsidP="452D27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495185" w14:textId="4DBE5A51" w:rsidR="00064536" w:rsidRPr="00064536" w:rsidRDefault="00064536" w:rsidP="000645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452D27EA">
              <w:rPr>
                <w:rFonts w:ascii="Arial" w:hAnsi="Arial" w:cs="Arial"/>
              </w:rPr>
              <w:t>Staff encouraged to follow gov</w:t>
            </w:r>
            <w:r w:rsidR="519590AE" w:rsidRPr="452D27EA">
              <w:rPr>
                <w:rFonts w:ascii="Arial" w:hAnsi="Arial" w:cs="Arial"/>
              </w:rPr>
              <w:t>ernmen</w:t>
            </w:r>
            <w:r w:rsidRPr="452D27EA">
              <w:rPr>
                <w:rFonts w:ascii="Arial" w:hAnsi="Arial" w:cs="Arial"/>
              </w:rPr>
              <w:t>t advice on use of public transport. When using the work van, one person will be in the vehicle at any time</w:t>
            </w:r>
            <w:r w:rsidR="720EEF4C" w:rsidRPr="452D27EA">
              <w:rPr>
                <w:rFonts w:ascii="Arial" w:hAnsi="Arial" w:cs="Arial"/>
              </w:rPr>
              <w:t xml:space="preserve"> </w:t>
            </w:r>
            <w:r w:rsidRPr="452D27EA">
              <w:rPr>
                <w:rFonts w:ascii="Arial" w:hAnsi="Arial" w:cs="Arial"/>
              </w:rPr>
              <w:t>and will use cleaning wipes before and after use.</w:t>
            </w:r>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7C80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3"/>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3"/>
              </w:numPr>
              <w:rPr>
                <w:rFonts w:ascii="Arial" w:hAnsi="Arial" w:cs="Arial"/>
                <w:lang w:val="en-US"/>
              </w:rPr>
            </w:pPr>
            <w:r w:rsidRPr="00B32A31">
              <w:rPr>
                <w:rFonts w:ascii="Arial" w:hAnsi="Arial" w:cs="Arial"/>
                <w:lang w:val="en-US"/>
              </w:rPr>
              <w:t>Training in the new arrangements</w:t>
            </w:r>
          </w:p>
        </w:tc>
        <w:tc>
          <w:tcPr>
            <w:tcW w:w="5953" w:type="dxa"/>
          </w:tcPr>
          <w:p w14:paraId="00B25225" w14:textId="6E7AC92D" w:rsidR="5F180D96" w:rsidRDefault="5F180D96" w:rsidP="1C725447">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1C725447">
              <w:rPr>
                <w:rFonts w:ascii="Arial" w:hAnsi="Arial" w:cs="Arial"/>
                <w:b/>
                <w:bCs/>
                <w:lang w:val="en-US"/>
              </w:rPr>
              <w:t>COMMUNICATING WITH CUSTOMERS</w:t>
            </w:r>
          </w:p>
          <w:p w14:paraId="013C0FAA" w14:textId="2949CC50" w:rsidR="6D8F5AB2" w:rsidRDefault="6D8F5AB2"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Regular customers have been advised to keep up to date on Facebook and that the voicemail will be updated with changes to service and reop</w:t>
            </w:r>
            <w:r w:rsidR="608C0C3D" w:rsidRPr="1C725447">
              <w:rPr>
                <w:rFonts w:ascii="Arial" w:hAnsi="Arial" w:cs="Arial"/>
                <w:lang w:val="en-US"/>
              </w:rPr>
              <w:t>ening date.</w:t>
            </w:r>
          </w:p>
          <w:p w14:paraId="29D60FF1" w14:textId="3CCAA674"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0BB4D2F" w14:textId="4D985D39" w:rsidR="608C0C3D" w:rsidRDefault="608C0C3D"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22046653">
              <w:rPr>
                <w:rFonts w:ascii="Arial" w:hAnsi="Arial" w:cs="Arial"/>
                <w:lang w:val="en-US"/>
              </w:rPr>
              <w:t xml:space="preserve">Gloucester City Council Communications team will release a press release to </w:t>
            </w:r>
            <w:r w:rsidR="52554E03" w:rsidRPr="22046653">
              <w:rPr>
                <w:rFonts w:ascii="Arial" w:hAnsi="Arial" w:cs="Arial"/>
                <w:lang w:val="en-US"/>
              </w:rPr>
              <w:t>its</w:t>
            </w:r>
            <w:r w:rsidRPr="22046653">
              <w:rPr>
                <w:rFonts w:ascii="Arial" w:hAnsi="Arial" w:cs="Arial"/>
                <w:lang w:val="en-US"/>
              </w:rPr>
              <w:t xml:space="preserve"> media contacts therefore allowing increased exposure of the service reopening.</w:t>
            </w:r>
          </w:p>
          <w:p w14:paraId="283190D1" w14:textId="2399770B"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DA80B2" w14:textId="2A2B2221" w:rsidR="608C0C3D" w:rsidRDefault="608C0C3D"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A dedicated Events and Marketing Officer has been allocated to assist with poster production and to support the service with social media during the reopening period.</w:t>
            </w:r>
          </w:p>
          <w:p w14:paraId="089261F1" w14:textId="185980D3"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9A4DE63" w14:textId="21B2EBA9" w:rsidR="5F180D96" w:rsidRDefault="5F180D96" w:rsidP="1C725447">
            <w:pP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1C725447">
              <w:rPr>
                <w:rFonts w:ascii="Arial" w:hAnsi="Arial" w:cs="Arial"/>
                <w:b/>
                <w:bCs/>
                <w:lang w:val="en-US"/>
              </w:rPr>
              <w:t>GENERAL COMMUNICATION</w:t>
            </w:r>
          </w:p>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62C26ABC">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366DE31" w14:textId="5F47833A" w:rsidR="005A2745" w:rsidRPr="005A2745" w:rsidRDefault="6EE69BFB"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People may not have English as their first language and others who may struggle with written and verbal communication, therefore a need for easy to understand pictures and signs to be used.</w:t>
            </w:r>
          </w:p>
          <w:p w14:paraId="7A401286" w14:textId="53B71197" w:rsidR="005A2745" w:rsidRPr="005A2745" w:rsidRDefault="005A2745"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0C68E822" w14:textId="285657EF" w:rsidR="49C1A22A" w:rsidRDefault="49C1A22A"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 xml:space="preserve">Staff will be trained in advance on the new procedures and each staff member will be required to provide official sign off </w:t>
            </w:r>
            <w:r w:rsidR="13327281" w:rsidRPr="1C725447">
              <w:rPr>
                <w:rFonts w:ascii="Arial" w:hAnsi="Arial" w:cs="Arial"/>
                <w:lang w:val="en-US"/>
              </w:rPr>
              <w:t>to provide acceptance of the new procedures upon reopening.</w:t>
            </w:r>
          </w:p>
          <w:p w14:paraId="18D890DF" w14:textId="7418ADE0"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68B773D" w14:textId="1F5290D4" w:rsidR="6EE69BFB" w:rsidRDefault="6EE69BFB"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 xml:space="preserve">Training </w:t>
            </w:r>
            <w:r w:rsidR="116BE5E1" w:rsidRPr="1C725447">
              <w:rPr>
                <w:rFonts w:ascii="Arial" w:hAnsi="Arial" w:cs="Arial"/>
                <w:lang w:val="en-US"/>
              </w:rPr>
              <w:t xml:space="preserve">will be </w:t>
            </w:r>
            <w:r w:rsidRPr="1C725447">
              <w:rPr>
                <w:rFonts w:ascii="Arial" w:hAnsi="Arial" w:cs="Arial"/>
                <w:lang w:val="en-US"/>
              </w:rPr>
              <w:t xml:space="preserve">provided through Microsoft team meetings </w:t>
            </w:r>
            <w:r w:rsidR="5A026553" w:rsidRPr="1C725447">
              <w:rPr>
                <w:rFonts w:ascii="Arial" w:hAnsi="Arial" w:cs="Arial"/>
                <w:lang w:val="en-US"/>
              </w:rPr>
              <w:t>and physically onsite whilst adhering to social distancing.</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DC233AA" w14:textId="491E172D" w:rsidR="4ED4F8E6" w:rsidRDefault="4ED4F8E6"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1C725447">
              <w:rPr>
                <w:rFonts w:ascii="Arial" w:hAnsi="Arial" w:cs="Arial"/>
                <w:lang w:val="en-US"/>
              </w:rPr>
              <w:t>Staff will be kept up to date with national guidelines via the Gloucester City Council communications team and will adjust practices accordingly.</w:t>
            </w:r>
          </w:p>
          <w:p w14:paraId="1BCDBC27" w14:textId="25AF4583" w:rsidR="1C725447" w:rsidRDefault="1C725447" w:rsidP="1C725447">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7BB4E340"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51D"/>
    <w:multiLevelType w:val="hybridMultilevel"/>
    <w:tmpl w:val="71FAFA68"/>
    <w:lvl w:ilvl="0" w:tplc="190052FE">
      <w:start w:val="1"/>
      <w:numFmt w:val="bullet"/>
      <w:lvlText w:val=""/>
      <w:lvlJc w:val="left"/>
      <w:pPr>
        <w:ind w:left="720" w:hanging="360"/>
      </w:pPr>
      <w:rPr>
        <w:rFonts w:ascii="Symbol" w:hAnsi="Symbol" w:hint="default"/>
      </w:rPr>
    </w:lvl>
    <w:lvl w:ilvl="1" w:tplc="6E620182">
      <w:start w:val="1"/>
      <w:numFmt w:val="bullet"/>
      <w:lvlText w:val="o"/>
      <w:lvlJc w:val="left"/>
      <w:pPr>
        <w:ind w:left="1440" w:hanging="360"/>
      </w:pPr>
      <w:rPr>
        <w:rFonts w:ascii="Courier New" w:hAnsi="Courier New" w:hint="default"/>
      </w:rPr>
    </w:lvl>
    <w:lvl w:ilvl="2" w:tplc="46C46358">
      <w:start w:val="1"/>
      <w:numFmt w:val="bullet"/>
      <w:lvlText w:val=""/>
      <w:lvlJc w:val="left"/>
      <w:pPr>
        <w:ind w:left="2160" w:hanging="360"/>
      </w:pPr>
      <w:rPr>
        <w:rFonts w:ascii="Wingdings" w:hAnsi="Wingdings" w:hint="default"/>
      </w:rPr>
    </w:lvl>
    <w:lvl w:ilvl="3" w:tplc="8272CB0E">
      <w:start w:val="1"/>
      <w:numFmt w:val="bullet"/>
      <w:lvlText w:val=""/>
      <w:lvlJc w:val="left"/>
      <w:pPr>
        <w:ind w:left="2880" w:hanging="360"/>
      </w:pPr>
      <w:rPr>
        <w:rFonts w:ascii="Symbol" w:hAnsi="Symbol" w:hint="default"/>
      </w:rPr>
    </w:lvl>
    <w:lvl w:ilvl="4" w:tplc="86F62AE6">
      <w:start w:val="1"/>
      <w:numFmt w:val="bullet"/>
      <w:lvlText w:val="o"/>
      <w:lvlJc w:val="left"/>
      <w:pPr>
        <w:ind w:left="3600" w:hanging="360"/>
      </w:pPr>
      <w:rPr>
        <w:rFonts w:ascii="Courier New" w:hAnsi="Courier New" w:hint="default"/>
      </w:rPr>
    </w:lvl>
    <w:lvl w:ilvl="5" w:tplc="12862328">
      <w:start w:val="1"/>
      <w:numFmt w:val="bullet"/>
      <w:lvlText w:val=""/>
      <w:lvlJc w:val="left"/>
      <w:pPr>
        <w:ind w:left="4320" w:hanging="360"/>
      </w:pPr>
      <w:rPr>
        <w:rFonts w:ascii="Wingdings" w:hAnsi="Wingdings" w:hint="default"/>
      </w:rPr>
    </w:lvl>
    <w:lvl w:ilvl="6" w:tplc="2D6E1A3A">
      <w:start w:val="1"/>
      <w:numFmt w:val="bullet"/>
      <w:lvlText w:val=""/>
      <w:lvlJc w:val="left"/>
      <w:pPr>
        <w:ind w:left="5040" w:hanging="360"/>
      </w:pPr>
      <w:rPr>
        <w:rFonts w:ascii="Symbol" w:hAnsi="Symbol" w:hint="default"/>
      </w:rPr>
    </w:lvl>
    <w:lvl w:ilvl="7" w:tplc="97A05BDA">
      <w:start w:val="1"/>
      <w:numFmt w:val="bullet"/>
      <w:lvlText w:val="o"/>
      <w:lvlJc w:val="left"/>
      <w:pPr>
        <w:ind w:left="5760" w:hanging="360"/>
      </w:pPr>
      <w:rPr>
        <w:rFonts w:ascii="Courier New" w:hAnsi="Courier New" w:hint="default"/>
      </w:rPr>
    </w:lvl>
    <w:lvl w:ilvl="8" w:tplc="2F0416BE">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E4490"/>
    <w:multiLevelType w:val="hybridMultilevel"/>
    <w:tmpl w:val="F830FDBC"/>
    <w:lvl w:ilvl="0" w:tplc="AB1CC720">
      <w:start w:val="1"/>
      <w:numFmt w:val="bullet"/>
      <w:lvlText w:val=""/>
      <w:lvlJc w:val="left"/>
      <w:pPr>
        <w:ind w:left="720" w:hanging="360"/>
      </w:pPr>
      <w:rPr>
        <w:rFonts w:ascii="Symbol" w:hAnsi="Symbol" w:hint="default"/>
      </w:rPr>
    </w:lvl>
    <w:lvl w:ilvl="1" w:tplc="C06A47E4">
      <w:start w:val="1"/>
      <w:numFmt w:val="bullet"/>
      <w:lvlText w:val="o"/>
      <w:lvlJc w:val="left"/>
      <w:pPr>
        <w:ind w:left="1440" w:hanging="360"/>
      </w:pPr>
      <w:rPr>
        <w:rFonts w:ascii="Courier New" w:hAnsi="Courier New" w:hint="default"/>
      </w:rPr>
    </w:lvl>
    <w:lvl w:ilvl="2" w:tplc="87AA189A">
      <w:start w:val="1"/>
      <w:numFmt w:val="bullet"/>
      <w:lvlText w:val=""/>
      <w:lvlJc w:val="left"/>
      <w:pPr>
        <w:ind w:left="2160" w:hanging="360"/>
      </w:pPr>
      <w:rPr>
        <w:rFonts w:ascii="Wingdings" w:hAnsi="Wingdings" w:hint="default"/>
      </w:rPr>
    </w:lvl>
    <w:lvl w:ilvl="3" w:tplc="149E4C1C">
      <w:start w:val="1"/>
      <w:numFmt w:val="bullet"/>
      <w:lvlText w:val=""/>
      <w:lvlJc w:val="left"/>
      <w:pPr>
        <w:ind w:left="2880" w:hanging="360"/>
      </w:pPr>
      <w:rPr>
        <w:rFonts w:ascii="Symbol" w:hAnsi="Symbol" w:hint="default"/>
      </w:rPr>
    </w:lvl>
    <w:lvl w:ilvl="4" w:tplc="6220D44E">
      <w:start w:val="1"/>
      <w:numFmt w:val="bullet"/>
      <w:lvlText w:val="o"/>
      <w:lvlJc w:val="left"/>
      <w:pPr>
        <w:ind w:left="3600" w:hanging="360"/>
      </w:pPr>
      <w:rPr>
        <w:rFonts w:ascii="Courier New" w:hAnsi="Courier New" w:hint="default"/>
      </w:rPr>
    </w:lvl>
    <w:lvl w:ilvl="5" w:tplc="2A5EB5E0">
      <w:start w:val="1"/>
      <w:numFmt w:val="bullet"/>
      <w:lvlText w:val=""/>
      <w:lvlJc w:val="left"/>
      <w:pPr>
        <w:ind w:left="4320" w:hanging="360"/>
      </w:pPr>
      <w:rPr>
        <w:rFonts w:ascii="Wingdings" w:hAnsi="Wingdings" w:hint="default"/>
      </w:rPr>
    </w:lvl>
    <w:lvl w:ilvl="6" w:tplc="FD9857DA">
      <w:start w:val="1"/>
      <w:numFmt w:val="bullet"/>
      <w:lvlText w:val=""/>
      <w:lvlJc w:val="left"/>
      <w:pPr>
        <w:ind w:left="5040" w:hanging="360"/>
      </w:pPr>
      <w:rPr>
        <w:rFonts w:ascii="Symbol" w:hAnsi="Symbol" w:hint="default"/>
      </w:rPr>
    </w:lvl>
    <w:lvl w:ilvl="7" w:tplc="CBEEF860">
      <w:start w:val="1"/>
      <w:numFmt w:val="bullet"/>
      <w:lvlText w:val="o"/>
      <w:lvlJc w:val="left"/>
      <w:pPr>
        <w:ind w:left="5760" w:hanging="360"/>
      </w:pPr>
      <w:rPr>
        <w:rFonts w:ascii="Courier New" w:hAnsi="Courier New" w:hint="default"/>
      </w:rPr>
    </w:lvl>
    <w:lvl w:ilvl="8" w:tplc="277ACC80">
      <w:start w:val="1"/>
      <w:numFmt w:val="bullet"/>
      <w:lvlText w:val=""/>
      <w:lvlJc w:val="left"/>
      <w:pPr>
        <w:ind w:left="6480" w:hanging="360"/>
      </w:pPr>
      <w:rPr>
        <w:rFonts w:ascii="Wingdings" w:hAnsi="Wingdings" w:hint="default"/>
      </w:rPr>
    </w:lvl>
  </w:abstractNum>
  <w:abstractNum w:abstractNumId="4"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34623"/>
    <w:multiLevelType w:val="hybridMultilevel"/>
    <w:tmpl w:val="E812A6D8"/>
    <w:lvl w:ilvl="0" w:tplc="38CAEF70">
      <w:start w:val="1"/>
      <w:numFmt w:val="bullet"/>
      <w:lvlText w:val=""/>
      <w:lvlJc w:val="left"/>
      <w:pPr>
        <w:ind w:left="720" w:hanging="360"/>
      </w:pPr>
      <w:rPr>
        <w:rFonts w:ascii="Symbol" w:hAnsi="Symbol" w:hint="default"/>
      </w:rPr>
    </w:lvl>
    <w:lvl w:ilvl="1" w:tplc="3D2AE0E8">
      <w:start w:val="1"/>
      <w:numFmt w:val="bullet"/>
      <w:lvlText w:val="o"/>
      <w:lvlJc w:val="left"/>
      <w:pPr>
        <w:ind w:left="1440" w:hanging="360"/>
      </w:pPr>
      <w:rPr>
        <w:rFonts w:ascii="Courier New" w:hAnsi="Courier New" w:hint="default"/>
      </w:rPr>
    </w:lvl>
    <w:lvl w:ilvl="2" w:tplc="D1C65768">
      <w:start w:val="1"/>
      <w:numFmt w:val="bullet"/>
      <w:lvlText w:val=""/>
      <w:lvlJc w:val="left"/>
      <w:pPr>
        <w:ind w:left="2160" w:hanging="360"/>
      </w:pPr>
      <w:rPr>
        <w:rFonts w:ascii="Wingdings" w:hAnsi="Wingdings" w:hint="default"/>
      </w:rPr>
    </w:lvl>
    <w:lvl w:ilvl="3" w:tplc="C782465A">
      <w:start w:val="1"/>
      <w:numFmt w:val="bullet"/>
      <w:lvlText w:val=""/>
      <w:lvlJc w:val="left"/>
      <w:pPr>
        <w:ind w:left="2880" w:hanging="360"/>
      </w:pPr>
      <w:rPr>
        <w:rFonts w:ascii="Symbol" w:hAnsi="Symbol" w:hint="default"/>
      </w:rPr>
    </w:lvl>
    <w:lvl w:ilvl="4" w:tplc="6AA26A10">
      <w:start w:val="1"/>
      <w:numFmt w:val="bullet"/>
      <w:lvlText w:val="o"/>
      <w:lvlJc w:val="left"/>
      <w:pPr>
        <w:ind w:left="3600" w:hanging="360"/>
      </w:pPr>
      <w:rPr>
        <w:rFonts w:ascii="Courier New" w:hAnsi="Courier New" w:hint="default"/>
      </w:rPr>
    </w:lvl>
    <w:lvl w:ilvl="5" w:tplc="535A27A8">
      <w:start w:val="1"/>
      <w:numFmt w:val="bullet"/>
      <w:lvlText w:val=""/>
      <w:lvlJc w:val="left"/>
      <w:pPr>
        <w:ind w:left="4320" w:hanging="360"/>
      </w:pPr>
      <w:rPr>
        <w:rFonts w:ascii="Wingdings" w:hAnsi="Wingdings" w:hint="default"/>
      </w:rPr>
    </w:lvl>
    <w:lvl w:ilvl="6" w:tplc="C22C8EE0">
      <w:start w:val="1"/>
      <w:numFmt w:val="bullet"/>
      <w:lvlText w:val=""/>
      <w:lvlJc w:val="left"/>
      <w:pPr>
        <w:ind w:left="5040" w:hanging="360"/>
      </w:pPr>
      <w:rPr>
        <w:rFonts w:ascii="Symbol" w:hAnsi="Symbol" w:hint="default"/>
      </w:rPr>
    </w:lvl>
    <w:lvl w:ilvl="7" w:tplc="D3A86704">
      <w:start w:val="1"/>
      <w:numFmt w:val="bullet"/>
      <w:lvlText w:val="o"/>
      <w:lvlJc w:val="left"/>
      <w:pPr>
        <w:ind w:left="5760" w:hanging="360"/>
      </w:pPr>
      <w:rPr>
        <w:rFonts w:ascii="Courier New" w:hAnsi="Courier New" w:hint="default"/>
      </w:rPr>
    </w:lvl>
    <w:lvl w:ilvl="8" w:tplc="623CFCD6">
      <w:start w:val="1"/>
      <w:numFmt w:val="bullet"/>
      <w:lvlText w:val=""/>
      <w:lvlJc w:val="left"/>
      <w:pPr>
        <w:ind w:left="6480" w:hanging="360"/>
      </w:pPr>
      <w:rPr>
        <w:rFonts w:ascii="Wingdings" w:hAnsi="Wingdings" w:hint="default"/>
      </w:rPr>
    </w:lvl>
  </w:abstractNum>
  <w:abstractNum w:abstractNumId="19"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8"/>
  </w:num>
  <w:num w:numId="4">
    <w:abstractNumId w:val="7"/>
  </w:num>
  <w:num w:numId="5">
    <w:abstractNumId w:val="17"/>
  </w:num>
  <w:num w:numId="6">
    <w:abstractNumId w:val="12"/>
  </w:num>
  <w:num w:numId="7">
    <w:abstractNumId w:val="19"/>
  </w:num>
  <w:num w:numId="8">
    <w:abstractNumId w:val="2"/>
  </w:num>
  <w:num w:numId="9">
    <w:abstractNumId w:val="6"/>
  </w:num>
  <w:num w:numId="10">
    <w:abstractNumId w:val="1"/>
  </w:num>
  <w:num w:numId="11">
    <w:abstractNumId w:val="14"/>
  </w:num>
  <w:num w:numId="12">
    <w:abstractNumId w:val="20"/>
  </w:num>
  <w:num w:numId="13">
    <w:abstractNumId w:val="11"/>
  </w:num>
  <w:num w:numId="14">
    <w:abstractNumId w:val="21"/>
  </w:num>
  <w:num w:numId="15">
    <w:abstractNumId w:val="15"/>
  </w:num>
  <w:num w:numId="16">
    <w:abstractNumId w:val="22"/>
  </w:num>
  <w:num w:numId="17">
    <w:abstractNumId w:val="10"/>
  </w:num>
  <w:num w:numId="18">
    <w:abstractNumId w:val="16"/>
  </w:num>
  <w:num w:numId="19">
    <w:abstractNumId w:val="8"/>
  </w:num>
  <w:num w:numId="20">
    <w:abstractNumId w:val="9"/>
  </w:num>
  <w:num w:numId="21">
    <w:abstractNumId w:val="13"/>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17BDA"/>
    <w:rsid w:val="00035AC4"/>
    <w:rsid w:val="000436D8"/>
    <w:rsid w:val="00053873"/>
    <w:rsid w:val="00064536"/>
    <w:rsid w:val="00071C71"/>
    <w:rsid w:val="00077189"/>
    <w:rsid w:val="0009735A"/>
    <w:rsid w:val="000A7E6C"/>
    <w:rsid w:val="000C2F39"/>
    <w:rsid w:val="000C6960"/>
    <w:rsid w:val="00115E0B"/>
    <w:rsid w:val="00154C2D"/>
    <w:rsid w:val="00154F2E"/>
    <w:rsid w:val="00161EA8"/>
    <w:rsid w:val="001717A2"/>
    <w:rsid w:val="00185509"/>
    <w:rsid w:val="00190B71"/>
    <w:rsid w:val="0019251D"/>
    <w:rsid w:val="00220B36"/>
    <w:rsid w:val="00252CC5"/>
    <w:rsid w:val="00262D46"/>
    <w:rsid w:val="00284C8E"/>
    <w:rsid w:val="002971C8"/>
    <w:rsid w:val="002B3090"/>
    <w:rsid w:val="002D0162"/>
    <w:rsid w:val="002F0587"/>
    <w:rsid w:val="00331F35"/>
    <w:rsid w:val="0034CCF5"/>
    <w:rsid w:val="003A20CA"/>
    <w:rsid w:val="003B636F"/>
    <w:rsid w:val="003C796E"/>
    <w:rsid w:val="004A0982"/>
    <w:rsid w:val="004C4749"/>
    <w:rsid w:val="004E4334"/>
    <w:rsid w:val="004E5AAF"/>
    <w:rsid w:val="005901AE"/>
    <w:rsid w:val="00592E2B"/>
    <w:rsid w:val="005A2745"/>
    <w:rsid w:val="005D13D1"/>
    <w:rsid w:val="00615B35"/>
    <w:rsid w:val="0066549C"/>
    <w:rsid w:val="006B3822"/>
    <w:rsid w:val="006C10C5"/>
    <w:rsid w:val="00751329"/>
    <w:rsid w:val="00763A5E"/>
    <w:rsid w:val="0076442B"/>
    <w:rsid w:val="007E36A5"/>
    <w:rsid w:val="00824231"/>
    <w:rsid w:val="00842040"/>
    <w:rsid w:val="0085136D"/>
    <w:rsid w:val="008606EB"/>
    <w:rsid w:val="008C0B75"/>
    <w:rsid w:val="008D4B25"/>
    <w:rsid w:val="009539B2"/>
    <w:rsid w:val="009F5C48"/>
    <w:rsid w:val="009F75C3"/>
    <w:rsid w:val="00A30DB9"/>
    <w:rsid w:val="00A50E7F"/>
    <w:rsid w:val="00A64C8D"/>
    <w:rsid w:val="00A706FB"/>
    <w:rsid w:val="00A83B29"/>
    <w:rsid w:val="00AD671D"/>
    <w:rsid w:val="00AF30C0"/>
    <w:rsid w:val="00B23334"/>
    <w:rsid w:val="00B32A31"/>
    <w:rsid w:val="00C92A2B"/>
    <w:rsid w:val="00CA08F3"/>
    <w:rsid w:val="00CB0BAB"/>
    <w:rsid w:val="00D0078F"/>
    <w:rsid w:val="00D01494"/>
    <w:rsid w:val="00D12C6E"/>
    <w:rsid w:val="00D75C9A"/>
    <w:rsid w:val="00DA0434"/>
    <w:rsid w:val="00DB55CF"/>
    <w:rsid w:val="00DB5774"/>
    <w:rsid w:val="00DCD728"/>
    <w:rsid w:val="00DD23DD"/>
    <w:rsid w:val="00DD23EC"/>
    <w:rsid w:val="00E1441A"/>
    <w:rsid w:val="00E20A6E"/>
    <w:rsid w:val="00E3C2CC"/>
    <w:rsid w:val="00EF5088"/>
    <w:rsid w:val="00F10181"/>
    <w:rsid w:val="00F170D3"/>
    <w:rsid w:val="00F30B47"/>
    <w:rsid w:val="00F522E4"/>
    <w:rsid w:val="00F619E1"/>
    <w:rsid w:val="00F704CA"/>
    <w:rsid w:val="00F72BA8"/>
    <w:rsid w:val="00FE608A"/>
    <w:rsid w:val="00FE6A51"/>
    <w:rsid w:val="0110D47B"/>
    <w:rsid w:val="01301E3B"/>
    <w:rsid w:val="018A6E9E"/>
    <w:rsid w:val="01F451DF"/>
    <w:rsid w:val="0200CA9C"/>
    <w:rsid w:val="02572AD8"/>
    <w:rsid w:val="025F1960"/>
    <w:rsid w:val="026C449E"/>
    <w:rsid w:val="02A6E59E"/>
    <w:rsid w:val="02D3EC71"/>
    <w:rsid w:val="031CECA4"/>
    <w:rsid w:val="03295895"/>
    <w:rsid w:val="03A0F4FD"/>
    <w:rsid w:val="03ADE21A"/>
    <w:rsid w:val="03B0F5E3"/>
    <w:rsid w:val="03BE424A"/>
    <w:rsid w:val="03BF4143"/>
    <w:rsid w:val="043B5B34"/>
    <w:rsid w:val="0446F7D8"/>
    <w:rsid w:val="04E2B186"/>
    <w:rsid w:val="04ECD956"/>
    <w:rsid w:val="050F1498"/>
    <w:rsid w:val="0532C1E0"/>
    <w:rsid w:val="0564F79F"/>
    <w:rsid w:val="059D0A53"/>
    <w:rsid w:val="05D835E2"/>
    <w:rsid w:val="05F0355D"/>
    <w:rsid w:val="0630C0B3"/>
    <w:rsid w:val="06BAB63B"/>
    <w:rsid w:val="070CE60F"/>
    <w:rsid w:val="073A1EBB"/>
    <w:rsid w:val="075E1967"/>
    <w:rsid w:val="07CB90D8"/>
    <w:rsid w:val="07EE0A52"/>
    <w:rsid w:val="0831EA04"/>
    <w:rsid w:val="08CBF755"/>
    <w:rsid w:val="08D3EBCE"/>
    <w:rsid w:val="090E1BD9"/>
    <w:rsid w:val="0930DCA5"/>
    <w:rsid w:val="094F24C7"/>
    <w:rsid w:val="0963A5F5"/>
    <w:rsid w:val="09810F83"/>
    <w:rsid w:val="0981FAB4"/>
    <w:rsid w:val="099E049F"/>
    <w:rsid w:val="09DF3485"/>
    <w:rsid w:val="09EC0DED"/>
    <w:rsid w:val="0A164D88"/>
    <w:rsid w:val="0A6F2373"/>
    <w:rsid w:val="0A7CC3D4"/>
    <w:rsid w:val="0AE0E474"/>
    <w:rsid w:val="0B13A6C8"/>
    <w:rsid w:val="0B35832B"/>
    <w:rsid w:val="0B77E0CA"/>
    <w:rsid w:val="0B7E0B9F"/>
    <w:rsid w:val="0B8A389B"/>
    <w:rsid w:val="0BB1EEA3"/>
    <w:rsid w:val="0BBA6A91"/>
    <w:rsid w:val="0BBD6691"/>
    <w:rsid w:val="0C183B4A"/>
    <w:rsid w:val="0C21BE51"/>
    <w:rsid w:val="0C5D53A7"/>
    <w:rsid w:val="0C6A8913"/>
    <w:rsid w:val="0C829B20"/>
    <w:rsid w:val="0C92AF29"/>
    <w:rsid w:val="0CA58958"/>
    <w:rsid w:val="0D1ABD13"/>
    <w:rsid w:val="0D583AD3"/>
    <w:rsid w:val="0D648134"/>
    <w:rsid w:val="0D671B23"/>
    <w:rsid w:val="0DD655AE"/>
    <w:rsid w:val="0E0331A6"/>
    <w:rsid w:val="0E75C24C"/>
    <w:rsid w:val="0E8E7570"/>
    <w:rsid w:val="0EAFFEAF"/>
    <w:rsid w:val="0EC227D0"/>
    <w:rsid w:val="0ED1FEED"/>
    <w:rsid w:val="0F50062F"/>
    <w:rsid w:val="0F61F3CC"/>
    <w:rsid w:val="0F651E16"/>
    <w:rsid w:val="0F68CB4D"/>
    <w:rsid w:val="0F82B68D"/>
    <w:rsid w:val="0FA2E57D"/>
    <w:rsid w:val="0FC88665"/>
    <w:rsid w:val="0FE8655C"/>
    <w:rsid w:val="103CB6A1"/>
    <w:rsid w:val="108510AD"/>
    <w:rsid w:val="10B3D4A9"/>
    <w:rsid w:val="10B5D362"/>
    <w:rsid w:val="10D04E8E"/>
    <w:rsid w:val="10DCA04B"/>
    <w:rsid w:val="10EE0011"/>
    <w:rsid w:val="116BE5E1"/>
    <w:rsid w:val="119E5E56"/>
    <w:rsid w:val="11E266A2"/>
    <w:rsid w:val="11F1F099"/>
    <w:rsid w:val="12210653"/>
    <w:rsid w:val="1229A814"/>
    <w:rsid w:val="124C27A4"/>
    <w:rsid w:val="126CCBE2"/>
    <w:rsid w:val="12A06919"/>
    <w:rsid w:val="12BE8DDB"/>
    <w:rsid w:val="12F9DA44"/>
    <w:rsid w:val="13037C6A"/>
    <w:rsid w:val="1304D51A"/>
    <w:rsid w:val="13327281"/>
    <w:rsid w:val="136DECD1"/>
    <w:rsid w:val="137788A7"/>
    <w:rsid w:val="13854AF2"/>
    <w:rsid w:val="13960F1C"/>
    <w:rsid w:val="13A2AC60"/>
    <w:rsid w:val="13A3695A"/>
    <w:rsid w:val="13D4B3C7"/>
    <w:rsid w:val="140980CE"/>
    <w:rsid w:val="142041ED"/>
    <w:rsid w:val="1451A025"/>
    <w:rsid w:val="148E2063"/>
    <w:rsid w:val="14A7AFCE"/>
    <w:rsid w:val="14C6EBB2"/>
    <w:rsid w:val="14C74CB6"/>
    <w:rsid w:val="14F8F3F5"/>
    <w:rsid w:val="150A9051"/>
    <w:rsid w:val="15297848"/>
    <w:rsid w:val="152A38B0"/>
    <w:rsid w:val="1575E82B"/>
    <w:rsid w:val="158F3CA9"/>
    <w:rsid w:val="15F8FC78"/>
    <w:rsid w:val="160B52F2"/>
    <w:rsid w:val="160DE06B"/>
    <w:rsid w:val="1610CA69"/>
    <w:rsid w:val="1637369B"/>
    <w:rsid w:val="16AB5A89"/>
    <w:rsid w:val="171A6591"/>
    <w:rsid w:val="1727D4C2"/>
    <w:rsid w:val="176474B6"/>
    <w:rsid w:val="177B0ED9"/>
    <w:rsid w:val="178554BD"/>
    <w:rsid w:val="17D2FF13"/>
    <w:rsid w:val="17D53679"/>
    <w:rsid w:val="1811DB38"/>
    <w:rsid w:val="1820A119"/>
    <w:rsid w:val="183FC0BB"/>
    <w:rsid w:val="185446AE"/>
    <w:rsid w:val="185F29ED"/>
    <w:rsid w:val="1891603A"/>
    <w:rsid w:val="18981925"/>
    <w:rsid w:val="189C8A89"/>
    <w:rsid w:val="18DD74BB"/>
    <w:rsid w:val="19217245"/>
    <w:rsid w:val="1924243A"/>
    <w:rsid w:val="196EB655"/>
    <w:rsid w:val="19E3703B"/>
    <w:rsid w:val="1A0918C4"/>
    <w:rsid w:val="1A2AE8AF"/>
    <w:rsid w:val="1A4D87EB"/>
    <w:rsid w:val="1A58CA66"/>
    <w:rsid w:val="1A623952"/>
    <w:rsid w:val="1A66CCA0"/>
    <w:rsid w:val="1A7DC033"/>
    <w:rsid w:val="1AB0C516"/>
    <w:rsid w:val="1AC3C727"/>
    <w:rsid w:val="1AC43DDF"/>
    <w:rsid w:val="1AD76768"/>
    <w:rsid w:val="1AE204C8"/>
    <w:rsid w:val="1B3E5D5A"/>
    <w:rsid w:val="1B468DAE"/>
    <w:rsid w:val="1B491B8C"/>
    <w:rsid w:val="1B84CCC5"/>
    <w:rsid w:val="1BA16892"/>
    <w:rsid w:val="1BBD892D"/>
    <w:rsid w:val="1BC3982A"/>
    <w:rsid w:val="1BCD48D9"/>
    <w:rsid w:val="1C0001B8"/>
    <w:rsid w:val="1C5CCE46"/>
    <w:rsid w:val="1C725447"/>
    <w:rsid w:val="1CC25B2C"/>
    <w:rsid w:val="1CC52E93"/>
    <w:rsid w:val="1CE08229"/>
    <w:rsid w:val="1CE6E2AF"/>
    <w:rsid w:val="1D437334"/>
    <w:rsid w:val="1D446B47"/>
    <w:rsid w:val="1D84CBBC"/>
    <w:rsid w:val="1D9A8EB4"/>
    <w:rsid w:val="1E72AD5E"/>
    <w:rsid w:val="1F6093D8"/>
    <w:rsid w:val="1F6B80AF"/>
    <w:rsid w:val="1FB7EC33"/>
    <w:rsid w:val="20507C59"/>
    <w:rsid w:val="20B48121"/>
    <w:rsid w:val="21A4C11E"/>
    <w:rsid w:val="21B8E686"/>
    <w:rsid w:val="22046653"/>
    <w:rsid w:val="221EB545"/>
    <w:rsid w:val="2225A08B"/>
    <w:rsid w:val="22666291"/>
    <w:rsid w:val="22774671"/>
    <w:rsid w:val="22C677A4"/>
    <w:rsid w:val="2327CDC9"/>
    <w:rsid w:val="2329EE40"/>
    <w:rsid w:val="23312DE0"/>
    <w:rsid w:val="233D92E4"/>
    <w:rsid w:val="234D2F11"/>
    <w:rsid w:val="2377861B"/>
    <w:rsid w:val="23AE57EA"/>
    <w:rsid w:val="24033DB5"/>
    <w:rsid w:val="241F1E3F"/>
    <w:rsid w:val="242600A6"/>
    <w:rsid w:val="242F43BB"/>
    <w:rsid w:val="2435DD96"/>
    <w:rsid w:val="245461A8"/>
    <w:rsid w:val="2479CB0C"/>
    <w:rsid w:val="24A7EA48"/>
    <w:rsid w:val="2536605F"/>
    <w:rsid w:val="253D778B"/>
    <w:rsid w:val="25A45BC0"/>
    <w:rsid w:val="2606A706"/>
    <w:rsid w:val="260EECEA"/>
    <w:rsid w:val="26135A4E"/>
    <w:rsid w:val="263C4D84"/>
    <w:rsid w:val="267C45DE"/>
    <w:rsid w:val="273C6FB0"/>
    <w:rsid w:val="275882BD"/>
    <w:rsid w:val="276D1EB0"/>
    <w:rsid w:val="279209EF"/>
    <w:rsid w:val="2813DDE4"/>
    <w:rsid w:val="28701088"/>
    <w:rsid w:val="28893C2D"/>
    <w:rsid w:val="28C2F2E4"/>
    <w:rsid w:val="28ED84DD"/>
    <w:rsid w:val="2913F2D9"/>
    <w:rsid w:val="293995F8"/>
    <w:rsid w:val="29472BE3"/>
    <w:rsid w:val="29646DCF"/>
    <w:rsid w:val="29C7C08E"/>
    <w:rsid w:val="2A155115"/>
    <w:rsid w:val="2A2B96BB"/>
    <w:rsid w:val="2A6C689E"/>
    <w:rsid w:val="2A6DEF57"/>
    <w:rsid w:val="2A8EC090"/>
    <w:rsid w:val="2AB94DE3"/>
    <w:rsid w:val="2AC11196"/>
    <w:rsid w:val="2B405590"/>
    <w:rsid w:val="2B553E94"/>
    <w:rsid w:val="2BD48990"/>
    <w:rsid w:val="2C1728AD"/>
    <w:rsid w:val="2C4594A1"/>
    <w:rsid w:val="2C6016D6"/>
    <w:rsid w:val="2C6DADE2"/>
    <w:rsid w:val="2C6EFD42"/>
    <w:rsid w:val="2CAE1033"/>
    <w:rsid w:val="2CC285AC"/>
    <w:rsid w:val="2CE310A0"/>
    <w:rsid w:val="2CE76D4A"/>
    <w:rsid w:val="2CFA64B5"/>
    <w:rsid w:val="2D03F6BB"/>
    <w:rsid w:val="2D132310"/>
    <w:rsid w:val="2D1FAA84"/>
    <w:rsid w:val="2DA55F00"/>
    <w:rsid w:val="2E3A0A46"/>
    <w:rsid w:val="2EA6B0F1"/>
    <w:rsid w:val="2F3FC564"/>
    <w:rsid w:val="2FEC1FBB"/>
    <w:rsid w:val="3009D786"/>
    <w:rsid w:val="303FE72C"/>
    <w:rsid w:val="30799A26"/>
    <w:rsid w:val="3118518E"/>
    <w:rsid w:val="31202C99"/>
    <w:rsid w:val="316FDE3A"/>
    <w:rsid w:val="3173DA4B"/>
    <w:rsid w:val="31873782"/>
    <w:rsid w:val="319D9A48"/>
    <w:rsid w:val="31A04AFB"/>
    <w:rsid w:val="31EE21AA"/>
    <w:rsid w:val="32174292"/>
    <w:rsid w:val="32383504"/>
    <w:rsid w:val="324BAD3D"/>
    <w:rsid w:val="327FD133"/>
    <w:rsid w:val="3284FB63"/>
    <w:rsid w:val="32F04597"/>
    <w:rsid w:val="333E8A84"/>
    <w:rsid w:val="335134D3"/>
    <w:rsid w:val="33C61D7F"/>
    <w:rsid w:val="340C7B6C"/>
    <w:rsid w:val="3421E5AC"/>
    <w:rsid w:val="34619918"/>
    <w:rsid w:val="347A7AA8"/>
    <w:rsid w:val="347C4461"/>
    <w:rsid w:val="3503CA7F"/>
    <w:rsid w:val="35068C67"/>
    <w:rsid w:val="3558C6B5"/>
    <w:rsid w:val="355A377D"/>
    <w:rsid w:val="35A8F7E3"/>
    <w:rsid w:val="36A91938"/>
    <w:rsid w:val="36CB62AC"/>
    <w:rsid w:val="36E49428"/>
    <w:rsid w:val="36FBC0A8"/>
    <w:rsid w:val="370D7792"/>
    <w:rsid w:val="37105F3C"/>
    <w:rsid w:val="3767BF3B"/>
    <w:rsid w:val="3793491C"/>
    <w:rsid w:val="37C3E89E"/>
    <w:rsid w:val="37D49620"/>
    <w:rsid w:val="380EBF38"/>
    <w:rsid w:val="382A022E"/>
    <w:rsid w:val="383E12ED"/>
    <w:rsid w:val="3896F55B"/>
    <w:rsid w:val="38EEDF33"/>
    <w:rsid w:val="393706EA"/>
    <w:rsid w:val="39E466AE"/>
    <w:rsid w:val="3A367B94"/>
    <w:rsid w:val="3A60B6D2"/>
    <w:rsid w:val="3B16C369"/>
    <w:rsid w:val="3B37B371"/>
    <w:rsid w:val="3B7D7246"/>
    <w:rsid w:val="3BC2B1B9"/>
    <w:rsid w:val="3BDE7F09"/>
    <w:rsid w:val="3BED8E37"/>
    <w:rsid w:val="3BF1FD87"/>
    <w:rsid w:val="3C14F362"/>
    <w:rsid w:val="3C1BB9CC"/>
    <w:rsid w:val="3C723D58"/>
    <w:rsid w:val="3C9AE9F4"/>
    <w:rsid w:val="3D2A635D"/>
    <w:rsid w:val="3D584F8A"/>
    <w:rsid w:val="3D88E5AD"/>
    <w:rsid w:val="3D9937E7"/>
    <w:rsid w:val="3DB03C2B"/>
    <w:rsid w:val="3E7B4CD9"/>
    <w:rsid w:val="3EBB2CCA"/>
    <w:rsid w:val="3F052B96"/>
    <w:rsid w:val="3F81F596"/>
    <w:rsid w:val="3F9576B4"/>
    <w:rsid w:val="3F9730A7"/>
    <w:rsid w:val="3F98FCB3"/>
    <w:rsid w:val="3FD1A1E8"/>
    <w:rsid w:val="3FF7E64A"/>
    <w:rsid w:val="3FFFE2B2"/>
    <w:rsid w:val="40A18E89"/>
    <w:rsid w:val="40DE959F"/>
    <w:rsid w:val="4130B6BA"/>
    <w:rsid w:val="413B7956"/>
    <w:rsid w:val="4144F28A"/>
    <w:rsid w:val="4153B727"/>
    <w:rsid w:val="41593CE4"/>
    <w:rsid w:val="41A95972"/>
    <w:rsid w:val="41C568FB"/>
    <w:rsid w:val="41D5F24D"/>
    <w:rsid w:val="41FE5D5F"/>
    <w:rsid w:val="42058367"/>
    <w:rsid w:val="421432BE"/>
    <w:rsid w:val="42311F41"/>
    <w:rsid w:val="4246EAFB"/>
    <w:rsid w:val="428776F9"/>
    <w:rsid w:val="429B7202"/>
    <w:rsid w:val="42A39419"/>
    <w:rsid w:val="430321C4"/>
    <w:rsid w:val="431D7B18"/>
    <w:rsid w:val="43494CE3"/>
    <w:rsid w:val="4391BF9C"/>
    <w:rsid w:val="440B7416"/>
    <w:rsid w:val="4457A6CB"/>
    <w:rsid w:val="445C92A1"/>
    <w:rsid w:val="44674B6A"/>
    <w:rsid w:val="452D27EA"/>
    <w:rsid w:val="45788AC0"/>
    <w:rsid w:val="45C3E6F7"/>
    <w:rsid w:val="460F6356"/>
    <w:rsid w:val="46830E16"/>
    <w:rsid w:val="4689B3E3"/>
    <w:rsid w:val="468CA7A6"/>
    <w:rsid w:val="46DC0289"/>
    <w:rsid w:val="47056FB5"/>
    <w:rsid w:val="472817C2"/>
    <w:rsid w:val="47509B6A"/>
    <w:rsid w:val="4751A579"/>
    <w:rsid w:val="47AD3DD1"/>
    <w:rsid w:val="47DEB976"/>
    <w:rsid w:val="480EB878"/>
    <w:rsid w:val="48465101"/>
    <w:rsid w:val="4883DECD"/>
    <w:rsid w:val="4895EC38"/>
    <w:rsid w:val="48FA4399"/>
    <w:rsid w:val="48FDD498"/>
    <w:rsid w:val="4962C9A5"/>
    <w:rsid w:val="4972E994"/>
    <w:rsid w:val="49C1A22A"/>
    <w:rsid w:val="49C6DAC1"/>
    <w:rsid w:val="49FF331E"/>
    <w:rsid w:val="4A01770F"/>
    <w:rsid w:val="4A05A42E"/>
    <w:rsid w:val="4A0A74D0"/>
    <w:rsid w:val="4A220DA5"/>
    <w:rsid w:val="4A235F38"/>
    <w:rsid w:val="4A4FDDEB"/>
    <w:rsid w:val="4AA8A75D"/>
    <w:rsid w:val="4AAC97E5"/>
    <w:rsid w:val="4AC6DE59"/>
    <w:rsid w:val="4AC97CC1"/>
    <w:rsid w:val="4ACA67D9"/>
    <w:rsid w:val="4AD82EBC"/>
    <w:rsid w:val="4AF3DFD1"/>
    <w:rsid w:val="4AF6D012"/>
    <w:rsid w:val="4B05B91E"/>
    <w:rsid w:val="4B552D87"/>
    <w:rsid w:val="4BB63CFA"/>
    <w:rsid w:val="4BCE5F6E"/>
    <w:rsid w:val="4BDCB27B"/>
    <w:rsid w:val="4BFA130F"/>
    <w:rsid w:val="4C08A466"/>
    <w:rsid w:val="4C51B8A1"/>
    <w:rsid w:val="4C566D2E"/>
    <w:rsid w:val="4C775B64"/>
    <w:rsid w:val="4C85081E"/>
    <w:rsid w:val="4C8CD410"/>
    <w:rsid w:val="4CA434F9"/>
    <w:rsid w:val="4D2E0D8E"/>
    <w:rsid w:val="4D6B8AAC"/>
    <w:rsid w:val="4D727CB2"/>
    <w:rsid w:val="4D78D3C9"/>
    <w:rsid w:val="4D82D4FD"/>
    <w:rsid w:val="4D86D7DF"/>
    <w:rsid w:val="4DAB0DEE"/>
    <w:rsid w:val="4DDB314C"/>
    <w:rsid w:val="4DEAFF50"/>
    <w:rsid w:val="4DF9564D"/>
    <w:rsid w:val="4E16B846"/>
    <w:rsid w:val="4E317008"/>
    <w:rsid w:val="4EBF5754"/>
    <w:rsid w:val="4ED4F8E6"/>
    <w:rsid w:val="4F06892C"/>
    <w:rsid w:val="4F403CA7"/>
    <w:rsid w:val="4FCFB638"/>
    <w:rsid w:val="4FDFFFC3"/>
    <w:rsid w:val="500F919F"/>
    <w:rsid w:val="5015CF03"/>
    <w:rsid w:val="507ADEBB"/>
    <w:rsid w:val="51083A1C"/>
    <w:rsid w:val="5118D48F"/>
    <w:rsid w:val="51425A3D"/>
    <w:rsid w:val="515DE673"/>
    <w:rsid w:val="519590AE"/>
    <w:rsid w:val="51A21187"/>
    <w:rsid w:val="51A3AA09"/>
    <w:rsid w:val="51B8625F"/>
    <w:rsid w:val="51C800FD"/>
    <w:rsid w:val="51C8B314"/>
    <w:rsid w:val="521DF04B"/>
    <w:rsid w:val="524E2123"/>
    <w:rsid w:val="52554E03"/>
    <w:rsid w:val="525663A0"/>
    <w:rsid w:val="5299F9BF"/>
    <w:rsid w:val="52B7E958"/>
    <w:rsid w:val="5300A7B0"/>
    <w:rsid w:val="530C8853"/>
    <w:rsid w:val="530D34D4"/>
    <w:rsid w:val="5336A548"/>
    <w:rsid w:val="534B01E1"/>
    <w:rsid w:val="534D834D"/>
    <w:rsid w:val="535733CB"/>
    <w:rsid w:val="535A28CF"/>
    <w:rsid w:val="538D72BC"/>
    <w:rsid w:val="539174D1"/>
    <w:rsid w:val="53AA72F3"/>
    <w:rsid w:val="54217EAF"/>
    <w:rsid w:val="545DB4F3"/>
    <w:rsid w:val="54D7AA42"/>
    <w:rsid w:val="54DD1667"/>
    <w:rsid w:val="55309A75"/>
    <w:rsid w:val="55409D3D"/>
    <w:rsid w:val="5543F77B"/>
    <w:rsid w:val="555B88F4"/>
    <w:rsid w:val="5562CE9D"/>
    <w:rsid w:val="556FEE7F"/>
    <w:rsid w:val="55CACA67"/>
    <w:rsid w:val="563EA720"/>
    <w:rsid w:val="5647B74B"/>
    <w:rsid w:val="564FF03F"/>
    <w:rsid w:val="5659B594"/>
    <w:rsid w:val="569B1187"/>
    <w:rsid w:val="569B6938"/>
    <w:rsid w:val="569F2553"/>
    <w:rsid w:val="56BF968E"/>
    <w:rsid w:val="56C22F8A"/>
    <w:rsid w:val="56D42A6D"/>
    <w:rsid w:val="5705296A"/>
    <w:rsid w:val="5719AABD"/>
    <w:rsid w:val="5727F25F"/>
    <w:rsid w:val="574B35A4"/>
    <w:rsid w:val="577131CC"/>
    <w:rsid w:val="57C7B34F"/>
    <w:rsid w:val="57D636AC"/>
    <w:rsid w:val="57DC96BA"/>
    <w:rsid w:val="57DED7F4"/>
    <w:rsid w:val="57E68782"/>
    <w:rsid w:val="58493F2F"/>
    <w:rsid w:val="58749C42"/>
    <w:rsid w:val="58780754"/>
    <w:rsid w:val="5897C144"/>
    <w:rsid w:val="59781FDB"/>
    <w:rsid w:val="597C86D6"/>
    <w:rsid w:val="59EF540E"/>
    <w:rsid w:val="5A026553"/>
    <w:rsid w:val="5A5EDADB"/>
    <w:rsid w:val="5AF6CCCB"/>
    <w:rsid w:val="5B6EA6AD"/>
    <w:rsid w:val="5B8B71D0"/>
    <w:rsid w:val="5B932E2E"/>
    <w:rsid w:val="5BC69037"/>
    <w:rsid w:val="5C2FA138"/>
    <w:rsid w:val="5C5CA7DE"/>
    <w:rsid w:val="5C687601"/>
    <w:rsid w:val="5C830115"/>
    <w:rsid w:val="5C9C49C0"/>
    <w:rsid w:val="5CF58C0B"/>
    <w:rsid w:val="5D1F0877"/>
    <w:rsid w:val="5D5736B4"/>
    <w:rsid w:val="5D71AF7C"/>
    <w:rsid w:val="5D9C056A"/>
    <w:rsid w:val="5D9E4D2A"/>
    <w:rsid w:val="5E078CD7"/>
    <w:rsid w:val="5E26033E"/>
    <w:rsid w:val="5E38D6FC"/>
    <w:rsid w:val="5E63C07F"/>
    <w:rsid w:val="5E73E2AA"/>
    <w:rsid w:val="5E85D54C"/>
    <w:rsid w:val="5EA76ABD"/>
    <w:rsid w:val="5EAF35F0"/>
    <w:rsid w:val="5EB6F1C3"/>
    <w:rsid w:val="5EE0DB78"/>
    <w:rsid w:val="5F006185"/>
    <w:rsid w:val="5F180D96"/>
    <w:rsid w:val="5F304891"/>
    <w:rsid w:val="5F4BFC3F"/>
    <w:rsid w:val="5F5033DF"/>
    <w:rsid w:val="5FCB40CB"/>
    <w:rsid w:val="5FD50412"/>
    <w:rsid w:val="5FDED1A7"/>
    <w:rsid w:val="60514AC7"/>
    <w:rsid w:val="606BDAF6"/>
    <w:rsid w:val="607DF46D"/>
    <w:rsid w:val="607FD246"/>
    <w:rsid w:val="60887F43"/>
    <w:rsid w:val="608A865E"/>
    <w:rsid w:val="608C0C3D"/>
    <w:rsid w:val="60949277"/>
    <w:rsid w:val="60D733D6"/>
    <w:rsid w:val="61F35FEA"/>
    <w:rsid w:val="62121C39"/>
    <w:rsid w:val="6265545B"/>
    <w:rsid w:val="629406EF"/>
    <w:rsid w:val="629BA029"/>
    <w:rsid w:val="62AC8857"/>
    <w:rsid w:val="62C26ABC"/>
    <w:rsid w:val="62D5044F"/>
    <w:rsid w:val="62FD5243"/>
    <w:rsid w:val="6317BC94"/>
    <w:rsid w:val="63769D6B"/>
    <w:rsid w:val="638BD64C"/>
    <w:rsid w:val="63C17092"/>
    <w:rsid w:val="6409EF01"/>
    <w:rsid w:val="643AEE28"/>
    <w:rsid w:val="65532F49"/>
    <w:rsid w:val="65CD115A"/>
    <w:rsid w:val="66125D09"/>
    <w:rsid w:val="66381986"/>
    <w:rsid w:val="6695A3A4"/>
    <w:rsid w:val="66BE2F66"/>
    <w:rsid w:val="67005457"/>
    <w:rsid w:val="6705FC9D"/>
    <w:rsid w:val="672ABEF5"/>
    <w:rsid w:val="673BCBF4"/>
    <w:rsid w:val="68392848"/>
    <w:rsid w:val="683C69DA"/>
    <w:rsid w:val="68AB8BFE"/>
    <w:rsid w:val="68E272CE"/>
    <w:rsid w:val="6979BA4F"/>
    <w:rsid w:val="69844794"/>
    <w:rsid w:val="69F0ADF4"/>
    <w:rsid w:val="6A95FFD9"/>
    <w:rsid w:val="6AB1D0EA"/>
    <w:rsid w:val="6AF3CF70"/>
    <w:rsid w:val="6B3D4FD2"/>
    <w:rsid w:val="6B671091"/>
    <w:rsid w:val="6B86B9DC"/>
    <w:rsid w:val="6B8CD097"/>
    <w:rsid w:val="6BADAF1A"/>
    <w:rsid w:val="6BF76A86"/>
    <w:rsid w:val="6BF92436"/>
    <w:rsid w:val="6C12E6C0"/>
    <w:rsid w:val="6C23CC28"/>
    <w:rsid w:val="6C801936"/>
    <w:rsid w:val="6CB6DE5D"/>
    <w:rsid w:val="6CE156DF"/>
    <w:rsid w:val="6D77C1D2"/>
    <w:rsid w:val="6D865AA2"/>
    <w:rsid w:val="6D8F5AB2"/>
    <w:rsid w:val="6DD813F5"/>
    <w:rsid w:val="6E2E5B1A"/>
    <w:rsid w:val="6E9D44A7"/>
    <w:rsid w:val="6EE69BFB"/>
    <w:rsid w:val="6EFF22E4"/>
    <w:rsid w:val="6F1D977C"/>
    <w:rsid w:val="6F2734A0"/>
    <w:rsid w:val="6F29FAE1"/>
    <w:rsid w:val="6F4DCA90"/>
    <w:rsid w:val="6F51D2DF"/>
    <w:rsid w:val="6FF8695C"/>
    <w:rsid w:val="700F166A"/>
    <w:rsid w:val="70875385"/>
    <w:rsid w:val="70C710F7"/>
    <w:rsid w:val="70EAB0A2"/>
    <w:rsid w:val="70EC3AB4"/>
    <w:rsid w:val="71004CD6"/>
    <w:rsid w:val="711F4519"/>
    <w:rsid w:val="711F86FB"/>
    <w:rsid w:val="714BA08B"/>
    <w:rsid w:val="7172C64D"/>
    <w:rsid w:val="71B38E32"/>
    <w:rsid w:val="71D2F6D5"/>
    <w:rsid w:val="720EEF4C"/>
    <w:rsid w:val="723DBDBD"/>
    <w:rsid w:val="7387F88C"/>
    <w:rsid w:val="73DAE032"/>
    <w:rsid w:val="746FB14B"/>
    <w:rsid w:val="75018998"/>
    <w:rsid w:val="75187C92"/>
    <w:rsid w:val="7532A3CC"/>
    <w:rsid w:val="754F0008"/>
    <w:rsid w:val="75B05A5F"/>
    <w:rsid w:val="75B0FEA5"/>
    <w:rsid w:val="76136703"/>
    <w:rsid w:val="76159AD2"/>
    <w:rsid w:val="76C3EC58"/>
    <w:rsid w:val="76F838FE"/>
    <w:rsid w:val="76FFA7CC"/>
    <w:rsid w:val="775DEB1C"/>
    <w:rsid w:val="77B2F287"/>
    <w:rsid w:val="77D96C54"/>
    <w:rsid w:val="78108888"/>
    <w:rsid w:val="782564D3"/>
    <w:rsid w:val="7825F8E3"/>
    <w:rsid w:val="7836621C"/>
    <w:rsid w:val="78901060"/>
    <w:rsid w:val="7896F552"/>
    <w:rsid w:val="78A637EB"/>
    <w:rsid w:val="78E79D18"/>
    <w:rsid w:val="78F962F8"/>
    <w:rsid w:val="7905C295"/>
    <w:rsid w:val="790A9225"/>
    <w:rsid w:val="792CBB40"/>
    <w:rsid w:val="79781C5E"/>
    <w:rsid w:val="7989D81A"/>
    <w:rsid w:val="799D9448"/>
    <w:rsid w:val="79AAAEAB"/>
    <w:rsid w:val="79CFF857"/>
    <w:rsid w:val="7A0C4E04"/>
    <w:rsid w:val="7A52C6D8"/>
    <w:rsid w:val="7AD556DE"/>
    <w:rsid w:val="7AF0AA9B"/>
    <w:rsid w:val="7AF8FF42"/>
    <w:rsid w:val="7B488CA9"/>
    <w:rsid w:val="7B6BFA2C"/>
    <w:rsid w:val="7B6D27DE"/>
    <w:rsid w:val="7B6FA6A3"/>
    <w:rsid w:val="7B8BDCB3"/>
    <w:rsid w:val="7BE90C9D"/>
    <w:rsid w:val="7C251DB3"/>
    <w:rsid w:val="7C4C201C"/>
    <w:rsid w:val="7C53F7C8"/>
    <w:rsid w:val="7C63B46D"/>
    <w:rsid w:val="7C6D74C8"/>
    <w:rsid w:val="7C806EF0"/>
    <w:rsid w:val="7C876C95"/>
    <w:rsid w:val="7D12BE36"/>
    <w:rsid w:val="7D18D14C"/>
    <w:rsid w:val="7D686845"/>
    <w:rsid w:val="7DA524EE"/>
    <w:rsid w:val="7DB8BFA3"/>
    <w:rsid w:val="7DDC63EB"/>
    <w:rsid w:val="7DDE6092"/>
    <w:rsid w:val="7E5D4FEC"/>
    <w:rsid w:val="7E737B0C"/>
    <w:rsid w:val="7EBF2800"/>
    <w:rsid w:val="7F13A27D"/>
    <w:rsid w:val="7F170138"/>
    <w:rsid w:val="7F1B850F"/>
    <w:rsid w:val="7F26D2EE"/>
    <w:rsid w:val="7F4D454A"/>
    <w:rsid w:val="7F8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641157036">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0D66B8CB32046B7D4666ACE8DB11C" ma:contentTypeVersion="10" ma:contentTypeDescription="Create a new document." ma:contentTypeScope="" ma:versionID="046fb597c179c558eb751f43d1e21db7">
  <xsd:schema xmlns:xsd="http://www.w3.org/2001/XMLSchema" xmlns:xs="http://www.w3.org/2001/XMLSchema" xmlns:p="http://schemas.microsoft.com/office/2006/metadata/properties" xmlns:ns2="956a1d40-a05e-4109-b943-d1dec624c425" targetNamespace="http://schemas.microsoft.com/office/2006/metadata/properties" ma:root="true" ma:fieldsID="2c07aa137f35147acc5b4d500baa2f3d" ns2:_="">
    <xsd:import namespace="956a1d40-a05e-4109-b943-d1dec624c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1d40-a05e-4109-b943-d1dec624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2.xml><?xml version="1.0" encoding="utf-8"?>
<ds:datastoreItem xmlns:ds="http://schemas.openxmlformats.org/officeDocument/2006/customXml" ds:itemID="{E962A97B-69C9-4ECE-A6BC-0B90B6F55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1d40-a05e-4109-b943-d1dec624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6CFA2-BC6A-476E-97F9-0707EC75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2967</Words>
  <Characters>16918</Characters>
  <Application>Microsoft Office Word</Application>
  <DocSecurity>0</DocSecurity>
  <Lines>140</Lines>
  <Paragraphs>39</Paragraphs>
  <ScaleCrop>false</ScaleCrop>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3</cp:revision>
  <dcterms:created xsi:type="dcterms:W3CDTF">2020-08-04T09:34:00Z</dcterms:created>
  <dcterms:modified xsi:type="dcterms:W3CDTF">2020-08-04T10:15:00Z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0x0101009EA0D66B8CB32046B7D4666ACE8DB11C</vt:lpwstr>
  </property>
</Properties>
</file>