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7B133" w14:textId="77777777" w:rsidR="006D4307" w:rsidRPr="00355AA4" w:rsidRDefault="006D4307" w:rsidP="00355AA4">
      <w:pPr>
        <w:pStyle w:val="BodyText1"/>
        <w:jc w:val="both"/>
        <w:rPr>
          <w:rFonts w:ascii="Arial" w:hAnsi="Arial" w:cs="Arial"/>
          <w:sz w:val="24"/>
          <w:szCs w:val="24"/>
        </w:rPr>
      </w:pPr>
    </w:p>
    <w:tbl>
      <w:tblPr>
        <w:tblStyle w:val="TableGrid"/>
        <w:tblW w:w="0" w:type="auto"/>
        <w:tblInd w:w="-72" w:type="dxa"/>
        <w:tblLook w:val="04A0" w:firstRow="1" w:lastRow="0" w:firstColumn="1" w:lastColumn="0" w:noHBand="0" w:noVBand="1"/>
      </w:tblPr>
      <w:tblGrid>
        <w:gridCol w:w="4783"/>
        <w:gridCol w:w="5143"/>
      </w:tblGrid>
      <w:tr w:rsidR="00EA3707" w:rsidRPr="003731B7" w14:paraId="2F0C6CDD" w14:textId="77777777" w:rsidTr="00A858DA">
        <w:tc>
          <w:tcPr>
            <w:tcW w:w="4783" w:type="dxa"/>
            <w:tcBorders>
              <w:top w:val="nil"/>
              <w:left w:val="nil"/>
              <w:bottom w:val="nil"/>
              <w:right w:val="nil"/>
            </w:tcBorders>
          </w:tcPr>
          <w:p w14:paraId="2AC5B7A9" w14:textId="77777777" w:rsidR="000B7DFD" w:rsidRPr="003731B7" w:rsidRDefault="000B7DFD" w:rsidP="00355AA4">
            <w:pPr>
              <w:pStyle w:val="NoSpacing"/>
              <w:ind w:left="-74"/>
              <w:jc w:val="both"/>
              <w:rPr>
                <w:rStyle w:val="Emphasis"/>
                <w:rFonts w:cs="Arial"/>
                <w:i w:val="0"/>
                <w:color w:val="000000"/>
                <w:sz w:val="22"/>
                <w:szCs w:val="22"/>
              </w:rPr>
            </w:pPr>
          </w:p>
          <w:p w14:paraId="7E23A8D4" w14:textId="77777777" w:rsidR="0014335B" w:rsidRDefault="0014335B" w:rsidP="0014335B">
            <w:pPr>
              <w:rPr>
                <w:rFonts w:cs="Arial"/>
              </w:rPr>
            </w:pPr>
          </w:p>
          <w:p w14:paraId="3910D66F" w14:textId="77777777" w:rsidR="0014335B" w:rsidRDefault="0014335B" w:rsidP="00BF25D4">
            <w:pPr>
              <w:contextualSpacing/>
              <w:jc w:val="both"/>
              <w:rPr>
                <w:rStyle w:val="Emphasis"/>
                <w:rFonts w:cs="Arial"/>
                <w:b/>
                <w:i w:val="0"/>
                <w:color w:val="000000"/>
                <w:sz w:val="22"/>
                <w:szCs w:val="22"/>
              </w:rPr>
            </w:pPr>
          </w:p>
          <w:p w14:paraId="55FF3F42" w14:textId="77777777" w:rsidR="00EE2ABF" w:rsidRDefault="00EE2ABF" w:rsidP="00BF25D4">
            <w:pPr>
              <w:contextualSpacing/>
              <w:jc w:val="both"/>
              <w:rPr>
                <w:rStyle w:val="Emphasis"/>
                <w:rFonts w:cs="Arial"/>
                <w:b/>
                <w:i w:val="0"/>
                <w:color w:val="000000"/>
                <w:sz w:val="22"/>
                <w:szCs w:val="22"/>
              </w:rPr>
            </w:pPr>
          </w:p>
          <w:p w14:paraId="3C2AA623" w14:textId="77777777" w:rsidR="00EE2ABF" w:rsidRDefault="00EE2ABF" w:rsidP="00BF25D4">
            <w:pPr>
              <w:contextualSpacing/>
              <w:jc w:val="both"/>
              <w:rPr>
                <w:rStyle w:val="Emphasis"/>
                <w:rFonts w:cs="Arial"/>
                <w:b/>
                <w:i w:val="0"/>
                <w:color w:val="000000"/>
                <w:sz w:val="22"/>
                <w:szCs w:val="22"/>
              </w:rPr>
            </w:pPr>
          </w:p>
          <w:p w14:paraId="4B345A6A" w14:textId="77777777" w:rsidR="00EE2ABF" w:rsidRDefault="00EE2ABF" w:rsidP="00BF25D4">
            <w:pPr>
              <w:contextualSpacing/>
              <w:jc w:val="both"/>
              <w:rPr>
                <w:rStyle w:val="Emphasis"/>
                <w:rFonts w:cs="Arial"/>
                <w:b/>
                <w:i w:val="0"/>
                <w:color w:val="000000"/>
                <w:sz w:val="22"/>
                <w:szCs w:val="22"/>
              </w:rPr>
            </w:pPr>
          </w:p>
          <w:p w14:paraId="327D7C36" w14:textId="3BDF6550" w:rsidR="00EE2ABF" w:rsidRPr="003731B7" w:rsidRDefault="00EE2ABF" w:rsidP="00BF25D4">
            <w:pPr>
              <w:contextualSpacing/>
              <w:jc w:val="both"/>
              <w:rPr>
                <w:rStyle w:val="Emphasis"/>
                <w:rFonts w:cs="Arial"/>
                <w:b/>
                <w:i w:val="0"/>
                <w:color w:val="000000"/>
                <w:sz w:val="22"/>
                <w:szCs w:val="22"/>
              </w:rPr>
            </w:pPr>
          </w:p>
        </w:tc>
        <w:tc>
          <w:tcPr>
            <w:tcW w:w="5143" w:type="dxa"/>
            <w:tcBorders>
              <w:top w:val="nil"/>
              <w:left w:val="nil"/>
              <w:bottom w:val="nil"/>
              <w:right w:val="nil"/>
            </w:tcBorders>
          </w:tcPr>
          <w:p w14:paraId="1312E615" w14:textId="77777777" w:rsidR="00861981" w:rsidRDefault="00E66918" w:rsidP="003731B7">
            <w:pPr>
              <w:pStyle w:val="NoSpacing"/>
              <w:ind w:left="0"/>
              <w:jc w:val="right"/>
              <w:rPr>
                <w:rStyle w:val="Emphasis"/>
                <w:rFonts w:cs="Arial"/>
                <w:i w:val="0"/>
                <w:color w:val="000000"/>
                <w:sz w:val="22"/>
                <w:szCs w:val="22"/>
              </w:rPr>
            </w:pPr>
            <w:r w:rsidRPr="003731B7">
              <w:rPr>
                <w:rStyle w:val="Emphasis"/>
                <w:rFonts w:cs="Arial"/>
                <w:i w:val="0"/>
                <w:color w:val="000000"/>
                <w:sz w:val="22"/>
                <w:szCs w:val="22"/>
              </w:rPr>
              <w:t xml:space="preserve"> </w:t>
            </w:r>
          </w:p>
          <w:p w14:paraId="57116B86" w14:textId="77777777" w:rsidR="00861981" w:rsidRDefault="00861981" w:rsidP="003731B7">
            <w:pPr>
              <w:pStyle w:val="NoSpacing"/>
              <w:ind w:left="0"/>
              <w:jc w:val="right"/>
              <w:rPr>
                <w:rStyle w:val="Emphasis"/>
                <w:rFonts w:cs="Arial"/>
                <w:i w:val="0"/>
                <w:color w:val="000000"/>
                <w:sz w:val="22"/>
                <w:szCs w:val="22"/>
              </w:rPr>
            </w:pPr>
          </w:p>
          <w:p w14:paraId="5256E0D9" w14:textId="77777777" w:rsidR="00861981" w:rsidRDefault="00861981" w:rsidP="003731B7">
            <w:pPr>
              <w:pStyle w:val="NoSpacing"/>
              <w:ind w:left="0"/>
              <w:jc w:val="right"/>
              <w:rPr>
                <w:rStyle w:val="Emphasis"/>
                <w:rFonts w:cs="Arial"/>
                <w:i w:val="0"/>
                <w:color w:val="000000"/>
                <w:sz w:val="22"/>
                <w:szCs w:val="22"/>
              </w:rPr>
            </w:pPr>
          </w:p>
          <w:p w14:paraId="69FCD79F" w14:textId="77777777" w:rsidR="00EA3707" w:rsidRPr="003731B7" w:rsidRDefault="004F283A" w:rsidP="003731B7">
            <w:pPr>
              <w:pStyle w:val="NoSpacing"/>
              <w:ind w:left="0"/>
              <w:jc w:val="right"/>
              <w:rPr>
                <w:rStyle w:val="Emphasis"/>
                <w:rFonts w:cs="Arial"/>
                <w:i w:val="0"/>
                <w:color w:val="000000"/>
                <w:sz w:val="22"/>
                <w:szCs w:val="22"/>
              </w:rPr>
            </w:pPr>
            <w:r w:rsidRPr="003731B7">
              <w:rPr>
                <w:rStyle w:val="Emphasis"/>
                <w:rFonts w:cs="Arial"/>
                <w:i w:val="0"/>
                <w:color w:val="000000"/>
                <w:sz w:val="22"/>
                <w:szCs w:val="22"/>
              </w:rPr>
              <w:t>S</w:t>
            </w:r>
            <w:r w:rsidR="00EA3707" w:rsidRPr="003731B7">
              <w:rPr>
                <w:rStyle w:val="Emphasis"/>
                <w:rFonts w:cs="Arial"/>
                <w:i w:val="0"/>
                <w:color w:val="000000"/>
                <w:sz w:val="22"/>
                <w:szCs w:val="22"/>
              </w:rPr>
              <w:t xml:space="preserve">arah Scott </w:t>
            </w:r>
          </w:p>
          <w:p w14:paraId="23E8D318" w14:textId="77777777" w:rsidR="00EE2ABF" w:rsidRDefault="00EE2ABF" w:rsidP="003731B7">
            <w:pPr>
              <w:pStyle w:val="NoSpacing"/>
              <w:ind w:left="0"/>
              <w:jc w:val="right"/>
              <w:rPr>
                <w:rStyle w:val="Emphasis"/>
                <w:rFonts w:cs="Arial"/>
                <w:i w:val="0"/>
                <w:color w:val="000000"/>
                <w:sz w:val="22"/>
                <w:szCs w:val="22"/>
              </w:rPr>
            </w:pPr>
            <w:r>
              <w:rPr>
                <w:rStyle w:val="Emphasis"/>
                <w:rFonts w:cs="Arial"/>
                <w:i w:val="0"/>
                <w:color w:val="000000"/>
                <w:sz w:val="22"/>
                <w:szCs w:val="22"/>
              </w:rPr>
              <w:t xml:space="preserve">Executive </w:t>
            </w:r>
            <w:r w:rsidR="00EA3707" w:rsidRPr="003731B7">
              <w:rPr>
                <w:rStyle w:val="Emphasis"/>
                <w:rFonts w:cs="Arial"/>
                <w:i w:val="0"/>
                <w:color w:val="000000"/>
                <w:sz w:val="22"/>
                <w:szCs w:val="22"/>
              </w:rPr>
              <w:t xml:space="preserve">Director of </w:t>
            </w:r>
            <w:r w:rsidR="00BF25D4">
              <w:rPr>
                <w:rStyle w:val="Emphasis"/>
                <w:rFonts w:cs="Arial"/>
                <w:i w:val="0"/>
                <w:color w:val="000000"/>
                <w:sz w:val="22"/>
                <w:szCs w:val="22"/>
              </w:rPr>
              <w:t xml:space="preserve">Adult Social Care &amp; </w:t>
            </w:r>
          </w:p>
          <w:p w14:paraId="35F6FB83" w14:textId="77777777" w:rsidR="00EA3707" w:rsidRPr="003731B7" w:rsidRDefault="00EA3707" w:rsidP="003731B7">
            <w:pPr>
              <w:pStyle w:val="NoSpacing"/>
              <w:ind w:left="0"/>
              <w:jc w:val="right"/>
              <w:rPr>
                <w:rStyle w:val="Emphasis"/>
                <w:rFonts w:cs="Arial"/>
                <w:i w:val="0"/>
                <w:color w:val="000000"/>
                <w:sz w:val="22"/>
                <w:szCs w:val="22"/>
              </w:rPr>
            </w:pPr>
            <w:r w:rsidRPr="003731B7">
              <w:rPr>
                <w:rStyle w:val="Emphasis"/>
                <w:rFonts w:cs="Arial"/>
                <w:i w:val="0"/>
                <w:color w:val="000000"/>
                <w:sz w:val="22"/>
                <w:szCs w:val="22"/>
              </w:rPr>
              <w:t>Public Health</w:t>
            </w:r>
            <w:r w:rsidR="007408F8" w:rsidRPr="003731B7">
              <w:rPr>
                <w:rFonts w:cs="Arial"/>
                <w:sz w:val="22"/>
                <w:szCs w:val="22"/>
              </w:rPr>
              <w:t xml:space="preserve"> </w:t>
            </w:r>
          </w:p>
          <w:p w14:paraId="5F1BA87B" w14:textId="77777777" w:rsidR="00EA3707" w:rsidRPr="003731B7" w:rsidRDefault="00EA3707" w:rsidP="003731B7">
            <w:pPr>
              <w:pStyle w:val="NoSpacing"/>
              <w:ind w:left="0"/>
              <w:jc w:val="right"/>
              <w:rPr>
                <w:rStyle w:val="Emphasis"/>
                <w:rFonts w:cs="Arial"/>
                <w:i w:val="0"/>
                <w:color w:val="000000"/>
                <w:sz w:val="22"/>
                <w:szCs w:val="22"/>
              </w:rPr>
            </w:pPr>
            <w:r w:rsidRPr="003731B7">
              <w:rPr>
                <w:rStyle w:val="Emphasis"/>
                <w:rFonts w:cs="Arial"/>
                <w:i w:val="0"/>
                <w:color w:val="000000"/>
                <w:sz w:val="22"/>
                <w:szCs w:val="22"/>
              </w:rPr>
              <w:t>Gloucestershire County Council</w:t>
            </w:r>
          </w:p>
          <w:p w14:paraId="431B52FF" w14:textId="77777777" w:rsidR="00EA3707" w:rsidRPr="003731B7" w:rsidRDefault="00EA3707" w:rsidP="003731B7">
            <w:pPr>
              <w:pStyle w:val="NoSpacing"/>
              <w:ind w:left="0"/>
              <w:jc w:val="right"/>
              <w:rPr>
                <w:rStyle w:val="Emphasis"/>
                <w:rFonts w:cs="Arial"/>
                <w:i w:val="0"/>
                <w:color w:val="000000"/>
                <w:sz w:val="22"/>
                <w:szCs w:val="22"/>
              </w:rPr>
            </w:pPr>
            <w:r w:rsidRPr="003731B7">
              <w:rPr>
                <w:rStyle w:val="Emphasis"/>
                <w:rFonts w:cs="Arial"/>
                <w:i w:val="0"/>
                <w:color w:val="000000"/>
                <w:sz w:val="22"/>
                <w:szCs w:val="22"/>
              </w:rPr>
              <w:t>Shire Hall</w:t>
            </w:r>
          </w:p>
          <w:p w14:paraId="0A4BD216" w14:textId="77777777" w:rsidR="00EA3707" w:rsidRPr="003731B7" w:rsidRDefault="00EA3707" w:rsidP="003731B7">
            <w:pPr>
              <w:pStyle w:val="NoSpacing"/>
              <w:ind w:left="0"/>
              <w:jc w:val="right"/>
              <w:rPr>
                <w:rStyle w:val="Emphasis"/>
                <w:rFonts w:cs="Arial"/>
                <w:i w:val="0"/>
                <w:color w:val="000000"/>
                <w:sz w:val="22"/>
                <w:szCs w:val="22"/>
              </w:rPr>
            </w:pPr>
            <w:r w:rsidRPr="003731B7">
              <w:rPr>
                <w:rStyle w:val="Emphasis"/>
                <w:rFonts w:cs="Arial"/>
                <w:i w:val="0"/>
                <w:color w:val="000000"/>
                <w:sz w:val="22"/>
                <w:szCs w:val="22"/>
              </w:rPr>
              <w:t>Westgate Street</w:t>
            </w:r>
          </w:p>
          <w:p w14:paraId="19C75A7B" w14:textId="77777777" w:rsidR="00EA3707" w:rsidRPr="003731B7" w:rsidRDefault="00EA3707" w:rsidP="003731B7">
            <w:pPr>
              <w:pStyle w:val="NoSpacing"/>
              <w:ind w:left="0"/>
              <w:jc w:val="right"/>
              <w:rPr>
                <w:rStyle w:val="Emphasis"/>
                <w:rFonts w:cs="Arial"/>
                <w:i w:val="0"/>
                <w:color w:val="000000"/>
                <w:sz w:val="22"/>
                <w:szCs w:val="22"/>
              </w:rPr>
            </w:pPr>
            <w:r w:rsidRPr="003731B7">
              <w:rPr>
                <w:rStyle w:val="Emphasis"/>
                <w:rFonts w:cs="Arial"/>
                <w:i w:val="0"/>
                <w:color w:val="000000"/>
                <w:sz w:val="22"/>
                <w:szCs w:val="22"/>
              </w:rPr>
              <w:tab/>
              <w:t>Gloucester</w:t>
            </w:r>
          </w:p>
          <w:p w14:paraId="0FE6D4E9" w14:textId="77777777" w:rsidR="00EA3707" w:rsidRPr="003731B7" w:rsidRDefault="00EA3707" w:rsidP="003731B7">
            <w:pPr>
              <w:pStyle w:val="NoSpacing"/>
              <w:ind w:left="0"/>
              <w:jc w:val="right"/>
              <w:rPr>
                <w:rStyle w:val="Emphasis"/>
                <w:rFonts w:cs="Arial"/>
                <w:i w:val="0"/>
                <w:color w:val="000000"/>
                <w:sz w:val="22"/>
                <w:szCs w:val="22"/>
              </w:rPr>
            </w:pPr>
            <w:r w:rsidRPr="003731B7">
              <w:rPr>
                <w:rStyle w:val="Emphasis"/>
                <w:rFonts w:cs="Arial"/>
                <w:i w:val="0"/>
                <w:color w:val="000000"/>
                <w:sz w:val="22"/>
                <w:szCs w:val="22"/>
              </w:rPr>
              <w:tab/>
              <w:t>GL1 2TG</w:t>
            </w:r>
          </w:p>
          <w:p w14:paraId="2582B946" w14:textId="77777777" w:rsidR="007408F8" w:rsidRPr="003731B7" w:rsidRDefault="007408F8" w:rsidP="003731B7">
            <w:pPr>
              <w:pStyle w:val="NoSpacing"/>
              <w:ind w:left="0"/>
              <w:jc w:val="right"/>
              <w:rPr>
                <w:rStyle w:val="Emphasis"/>
                <w:rFonts w:cs="Arial"/>
                <w:i w:val="0"/>
                <w:color w:val="000000"/>
                <w:sz w:val="22"/>
                <w:szCs w:val="22"/>
              </w:rPr>
            </w:pPr>
          </w:p>
          <w:p w14:paraId="230A88F9" w14:textId="77777777" w:rsidR="007408F8" w:rsidRPr="003731B7" w:rsidRDefault="007408F8" w:rsidP="003731B7">
            <w:pPr>
              <w:pStyle w:val="NoSpacing"/>
              <w:ind w:left="0"/>
              <w:jc w:val="right"/>
              <w:rPr>
                <w:rStyle w:val="Emphasis"/>
                <w:rFonts w:cs="Arial"/>
                <w:i w:val="0"/>
                <w:color w:val="000000"/>
                <w:sz w:val="22"/>
                <w:szCs w:val="22"/>
              </w:rPr>
            </w:pPr>
            <w:r w:rsidRPr="003731B7">
              <w:rPr>
                <w:rStyle w:val="Emphasis"/>
                <w:rFonts w:cs="Arial"/>
                <w:i w:val="0"/>
                <w:color w:val="000000"/>
                <w:sz w:val="22"/>
                <w:szCs w:val="22"/>
              </w:rPr>
              <w:t xml:space="preserve">Email: </w:t>
            </w:r>
            <w:hyperlink r:id="rId9" w:history="1">
              <w:r w:rsidRPr="003731B7">
                <w:rPr>
                  <w:rStyle w:val="Hyperlink"/>
                  <w:rFonts w:cs="Arial"/>
                  <w:sz w:val="22"/>
                  <w:szCs w:val="22"/>
                </w:rPr>
                <w:t>sarah.l.scott@gloucestershire.gov.uk</w:t>
              </w:r>
            </w:hyperlink>
          </w:p>
          <w:p w14:paraId="66358A6D" w14:textId="77777777" w:rsidR="00EA3707" w:rsidRPr="003731B7" w:rsidRDefault="00EA3707" w:rsidP="003731B7">
            <w:pPr>
              <w:pStyle w:val="NoSpacing"/>
              <w:ind w:left="0"/>
              <w:jc w:val="right"/>
              <w:rPr>
                <w:rStyle w:val="Emphasis"/>
                <w:rFonts w:cs="Arial"/>
                <w:i w:val="0"/>
                <w:color w:val="000000"/>
                <w:sz w:val="22"/>
                <w:szCs w:val="22"/>
              </w:rPr>
            </w:pPr>
          </w:p>
        </w:tc>
      </w:tr>
    </w:tbl>
    <w:p w14:paraId="0AB91808" w14:textId="77777777" w:rsidR="00EA3707" w:rsidRPr="00355AA4" w:rsidRDefault="009E3050" w:rsidP="00355AA4">
      <w:pPr>
        <w:pStyle w:val="NoSpacing"/>
        <w:jc w:val="both"/>
        <w:rPr>
          <w:rFonts w:cs="Arial"/>
          <w:iCs/>
          <w:color w:val="000000"/>
          <w:szCs w:val="24"/>
        </w:rPr>
      </w:pPr>
      <w:r w:rsidRPr="00355AA4">
        <w:rPr>
          <w:rStyle w:val="Emphasis"/>
          <w:rFonts w:cs="Arial"/>
          <w:i w:val="0"/>
          <w:color w:val="000000"/>
          <w:szCs w:val="24"/>
        </w:rPr>
        <w:t>______________________________________________</w:t>
      </w:r>
      <w:r w:rsidR="00355AA4">
        <w:rPr>
          <w:rStyle w:val="Emphasis"/>
          <w:rFonts w:cs="Arial"/>
          <w:i w:val="0"/>
          <w:color w:val="000000"/>
          <w:szCs w:val="24"/>
        </w:rPr>
        <w:t>__________________________</w:t>
      </w:r>
    </w:p>
    <w:p w14:paraId="79DB91CA" w14:textId="77777777" w:rsidR="00355AA4" w:rsidRPr="003731B7" w:rsidRDefault="00355AA4" w:rsidP="00696C6C">
      <w:pPr>
        <w:jc w:val="right"/>
        <w:rPr>
          <w:rFonts w:cs="Arial"/>
          <w:sz w:val="22"/>
          <w:szCs w:val="22"/>
        </w:rPr>
      </w:pPr>
      <w:r>
        <w:rPr>
          <w:rFonts w:cs="Arial"/>
          <w:b/>
          <w:szCs w:val="24"/>
        </w:rPr>
        <w:t xml:space="preserve">      </w:t>
      </w:r>
      <w:r w:rsidR="00CB7B95" w:rsidRPr="00355AA4">
        <w:rPr>
          <w:rFonts w:cs="Arial"/>
          <w:b/>
          <w:szCs w:val="24"/>
        </w:rPr>
        <w:t xml:space="preserve">                                              </w:t>
      </w:r>
      <w:r w:rsidR="004F283A" w:rsidRPr="00355AA4">
        <w:rPr>
          <w:rFonts w:cs="Arial"/>
          <w:b/>
          <w:szCs w:val="24"/>
        </w:rPr>
        <w:t xml:space="preserve">           </w:t>
      </w:r>
      <w:r w:rsidR="00CB7B95" w:rsidRPr="00355AA4">
        <w:rPr>
          <w:rFonts w:cs="Arial"/>
          <w:b/>
          <w:szCs w:val="24"/>
        </w:rPr>
        <w:t xml:space="preserve">                                                                      </w:t>
      </w:r>
      <w:r w:rsidR="00EE2ABF">
        <w:rPr>
          <w:rFonts w:cs="Arial"/>
          <w:b/>
          <w:szCs w:val="24"/>
        </w:rPr>
        <w:t xml:space="preserve">                         </w:t>
      </w:r>
      <w:r w:rsidR="009E3050" w:rsidRPr="003731B7">
        <w:rPr>
          <w:rFonts w:cs="Arial"/>
          <w:sz w:val="22"/>
          <w:szCs w:val="22"/>
        </w:rPr>
        <w:t xml:space="preserve"> </w:t>
      </w:r>
    </w:p>
    <w:p w14:paraId="7774FCFF" w14:textId="28D1A253" w:rsidR="003731B7" w:rsidRPr="003731B7" w:rsidRDefault="003731B7" w:rsidP="003731B7">
      <w:pPr>
        <w:contextualSpacing/>
        <w:jc w:val="both"/>
        <w:rPr>
          <w:rFonts w:cs="Arial"/>
          <w:sz w:val="22"/>
          <w:szCs w:val="22"/>
        </w:rPr>
      </w:pPr>
      <w:r w:rsidRPr="003731B7">
        <w:rPr>
          <w:rFonts w:cs="Arial"/>
          <w:sz w:val="22"/>
          <w:szCs w:val="22"/>
          <w:lang w:val="en"/>
        </w:rPr>
        <w:tab/>
      </w:r>
      <w:r w:rsidRPr="003731B7">
        <w:rPr>
          <w:rFonts w:cs="Arial"/>
          <w:sz w:val="22"/>
          <w:szCs w:val="22"/>
          <w:lang w:val="en"/>
        </w:rPr>
        <w:tab/>
      </w:r>
      <w:r w:rsidRPr="003731B7">
        <w:rPr>
          <w:rFonts w:cs="Arial"/>
          <w:sz w:val="22"/>
          <w:szCs w:val="22"/>
          <w:lang w:val="en"/>
        </w:rPr>
        <w:tab/>
      </w:r>
      <w:r w:rsidRPr="003731B7">
        <w:rPr>
          <w:rFonts w:cs="Arial"/>
          <w:sz w:val="22"/>
          <w:szCs w:val="22"/>
          <w:lang w:val="en"/>
        </w:rPr>
        <w:tab/>
      </w:r>
      <w:r w:rsidRPr="003731B7">
        <w:rPr>
          <w:rFonts w:cs="Arial"/>
          <w:sz w:val="22"/>
          <w:szCs w:val="22"/>
          <w:lang w:val="en"/>
        </w:rPr>
        <w:tab/>
      </w:r>
      <w:r w:rsidRPr="003731B7">
        <w:rPr>
          <w:rFonts w:cs="Arial"/>
          <w:sz w:val="22"/>
          <w:szCs w:val="22"/>
          <w:lang w:val="en"/>
        </w:rPr>
        <w:tab/>
      </w:r>
      <w:r w:rsidRPr="003731B7">
        <w:rPr>
          <w:rFonts w:cs="Arial"/>
          <w:sz w:val="22"/>
          <w:szCs w:val="22"/>
          <w:lang w:val="en"/>
        </w:rPr>
        <w:tab/>
      </w:r>
      <w:r w:rsidRPr="003731B7">
        <w:rPr>
          <w:rFonts w:cs="Arial"/>
          <w:sz w:val="22"/>
          <w:szCs w:val="22"/>
          <w:lang w:val="en"/>
        </w:rPr>
        <w:tab/>
      </w:r>
      <w:r w:rsidRPr="003731B7">
        <w:rPr>
          <w:rFonts w:cs="Arial"/>
          <w:sz w:val="22"/>
          <w:szCs w:val="22"/>
          <w:lang w:val="en"/>
        </w:rPr>
        <w:tab/>
      </w:r>
      <w:r w:rsidR="00EE2ABF">
        <w:rPr>
          <w:rFonts w:cs="Arial"/>
          <w:sz w:val="22"/>
          <w:szCs w:val="22"/>
          <w:lang w:val="en"/>
        </w:rPr>
        <w:t xml:space="preserve">     </w:t>
      </w:r>
      <w:r w:rsidR="00C405A1">
        <w:rPr>
          <w:rFonts w:cs="Arial"/>
          <w:sz w:val="22"/>
          <w:szCs w:val="22"/>
          <w:lang w:val="en"/>
        </w:rPr>
        <w:t xml:space="preserve">                        Date: 23.7</w:t>
      </w:r>
      <w:r w:rsidR="00EE2ABF">
        <w:rPr>
          <w:rFonts w:cs="Arial"/>
          <w:sz w:val="22"/>
          <w:szCs w:val="22"/>
          <w:lang w:val="en"/>
        </w:rPr>
        <w:t>.21</w:t>
      </w:r>
    </w:p>
    <w:p w14:paraId="6646AF0E" w14:textId="77777777" w:rsidR="00C405A1" w:rsidRDefault="00C405A1" w:rsidP="00C405A1">
      <w:pPr>
        <w:jc w:val="both"/>
        <w:rPr>
          <w:rFonts w:cs="Arial"/>
        </w:rPr>
      </w:pPr>
      <w:r>
        <w:rPr>
          <w:rFonts w:cs="Arial"/>
        </w:rPr>
        <w:t>Dear Gloucestershire business</w:t>
      </w:r>
    </w:p>
    <w:p w14:paraId="40B6889F" w14:textId="77777777" w:rsidR="00C405A1" w:rsidRDefault="00C405A1" w:rsidP="00C405A1">
      <w:pPr>
        <w:jc w:val="both"/>
      </w:pPr>
      <w:r>
        <w:rPr>
          <w:rFonts w:cs="Arial"/>
          <w:szCs w:val="24"/>
        </w:rPr>
        <w:t> </w:t>
      </w:r>
    </w:p>
    <w:p w14:paraId="35A4221D" w14:textId="77777777" w:rsidR="00C405A1" w:rsidRDefault="00C405A1" w:rsidP="00C405A1">
      <w:pPr>
        <w:jc w:val="both"/>
        <w:rPr>
          <w:rFonts w:cs="Arial"/>
          <w:b/>
          <w:bCs/>
        </w:rPr>
      </w:pPr>
      <w:r w:rsidRPr="00ED579A">
        <w:rPr>
          <w:rFonts w:cs="Arial"/>
          <w:b/>
          <w:bCs/>
          <w:szCs w:val="24"/>
        </w:rPr>
        <w:t>Let’s keep going by supporting, respecting and protecting ea</w:t>
      </w:r>
      <w:bookmarkStart w:id="0" w:name="_GoBack"/>
      <w:bookmarkEnd w:id="0"/>
      <w:r w:rsidRPr="00ED579A">
        <w:rPr>
          <w:rFonts w:cs="Arial"/>
          <w:b/>
          <w:bCs/>
          <w:szCs w:val="24"/>
        </w:rPr>
        <w:t>ch other.</w:t>
      </w:r>
    </w:p>
    <w:p w14:paraId="74BD9104" w14:textId="77777777" w:rsidR="00C405A1" w:rsidRDefault="00C405A1" w:rsidP="00C405A1">
      <w:pPr>
        <w:jc w:val="both"/>
      </w:pPr>
      <w:r>
        <w:rPr>
          <w:rFonts w:cs="Arial"/>
          <w:b/>
          <w:bCs/>
          <w:szCs w:val="24"/>
        </w:rPr>
        <w:t> </w:t>
      </w:r>
    </w:p>
    <w:p w14:paraId="27714888" w14:textId="77777777" w:rsidR="00C405A1" w:rsidRDefault="00C405A1" w:rsidP="00C405A1">
      <w:pPr>
        <w:jc w:val="both"/>
      </w:pPr>
      <w:r>
        <w:rPr>
          <w:rFonts w:cs="Arial"/>
        </w:rPr>
        <w:t>Thank you for your support during what has been a challenging time for our business community and the county as a whole.</w:t>
      </w:r>
    </w:p>
    <w:p w14:paraId="3FF84978" w14:textId="77777777" w:rsidR="00C405A1" w:rsidRDefault="00C405A1" w:rsidP="00C405A1">
      <w:pPr>
        <w:jc w:val="both"/>
      </w:pPr>
      <w:r>
        <w:rPr>
          <w:rFonts w:cs="Arial"/>
        </w:rPr>
        <w:t> </w:t>
      </w:r>
    </w:p>
    <w:p w14:paraId="3327660C" w14:textId="77777777" w:rsidR="00C405A1" w:rsidRDefault="00C405A1" w:rsidP="00C405A1">
      <w:pPr>
        <w:jc w:val="both"/>
      </w:pPr>
      <w:r>
        <w:rPr>
          <w:rFonts w:cs="Arial"/>
        </w:rPr>
        <w:t xml:space="preserve">Gloucestershire businesses have and will continue to play a vital role in helping to keep our community safe and as cases continue to rise its right and encouraged that we all move forward with caution. </w:t>
      </w:r>
    </w:p>
    <w:p w14:paraId="0982B1F4" w14:textId="77777777" w:rsidR="00C405A1" w:rsidRDefault="00C405A1" w:rsidP="00C405A1">
      <w:pPr>
        <w:jc w:val="both"/>
      </w:pPr>
      <w:r>
        <w:rPr>
          <w:rFonts w:cs="Arial"/>
        </w:rPr>
        <w:t> </w:t>
      </w:r>
    </w:p>
    <w:p w14:paraId="75F19E13" w14:textId="77777777" w:rsidR="00C405A1" w:rsidRDefault="00C405A1" w:rsidP="00C405A1">
      <w:pPr>
        <w:jc w:val="both"/>
      </w:pPr>
      <w:r>
        <w:rPr>
          <w:rFonts w:cs="Arial"/>
        </w:rPr>
        <w:t xml:space="preserve">Every business should feel empowered to do what is best for their staff and their customers following a thorough review of their risk assessment. Although no longer a legal requirement, face coverings, social distancing alongside regular handwashing and increased ventilation remain effective ways to help reduce the risk of spreading </w:t>
      </w:r>
      <w:proofErr w:type="spellStart"/>
      <w:r>
        <w:rPr>
          <w:rFonts w:cs="Arial"/>
        </w:rPr>
        <w:t>Covid</w:t>
      </w:r>
      <w:proofErr w:type="spellEnd"/>
      <w:r>
        <w:rPr>
          <w:rFonts w:cs="Arial"/>
        </w:rPr>
        <w:t xml:space="preserve">. I am sure many businesses and residents will have already made the decision to continue with some or all of these measures. </w:t>
      </w:r>
    </w:p>
    <w:p w14:paraId="514A4732" w14:textId="77777777" w:rsidR="00C405A1" w:rsidRDefault="00C405A1" w:rsidP="00C405A1">
      <w:pPr>
        <w:jc w:val="both"/>
      </w:pPr>
      <w:r>
        <w:rPr>
          <w:rFonts w:cs="Arial"/>
        </w:rPr>
        <w:t> </w:t>
      </w:r>
    </w:p>
    <w:p w14:paraId="299A3297" w14:textId="77777777" w:rsidR="00C405A1" w:rsidRDefault="00C405A1" w:rsidP="00C405A1">
      <w:pPr>
        <w:jc w:val="both"/>
      </w:pPr>
      <w:r>
        <w:rPr>
          <w:rFonts w:cs="Arial"/>
        </w:rPr>
        <w:t xml:space="preserve">I would also urge organisations to support us in promoting a positive vaccination message to make sure workplaces are as safe as possible. Getting both doses of the vaccine is our best chance of protecting ourselves from the most severe symptoms of </w:t>
      </w:r>
      <w:proofErr w:type="spellStart"/>
      <w:r>
        <w:rPr>
          <w:rFonts w:cs="Arial"/>
        </w:rPr>
        <w:t>COVID</w:t>
      </w:r>
      <w:proofErr w:type="spellEnd"/>
      <w:r>
        <w:rPr>
          <w:rFonts w:cs="Arial"/>
        </w:rPr>
        <w:t xml:space="preserve">-19 and those people who are most at risk from the virus. There are lots of drop in clinics taking place all over the county offering first and second dose vaccines giving your staff the flexibility to go at a time that suits them and your business: </w:t>
      </w:r>
      <w:hyperlink r:id="rId10" w:history="1">
        <w:r>
          <w:rPr>
            <w:rStyle w:val="Hyperlink"/>
            <w:rFonts w:cs="Arial"/>
          </w:rPr>
          <w:t>https://</w:t>
        </w:r>
        <w:proofErr w:type="spellStart"/>
        <w:r>
          <w:rPr>
            <w:rStyle w:val="Hyperlink"/>
            <w:rFonts w:cs="Arial"/>
          </w:rPr>
          <w:t>covid19.glos.nhs.uk</w:t>
        </w:r>
        <w:proofErr w:type="spellEnd"/>
        <w:r>
          <w:rPr>
            <w:rStyle w:val="Hyperlink"/>
            <w:rFonts w:cs="Arial"/>
          </w:rPr>
          <w:t>/vaccinations/#link-</w:t>
        </w:r>
        <w:proofErr w:type="spellStart"/>
        <w:r>
          <w:rPr>
            <w:rStyle w:val="Hyperlink"/>
            <w:rFonts w:cs="Arial"/>
          </w:rPr>
          <w:t>dropin</w:t>
        </w:r>
        <w:proofErr w:type="spellEnd"/>
      </w:hyperlink>
    </w:p>
    <w:p w14:paraId="1B939423" w14:textId="77777777" w:rsidR="00C405A1" w:rsidRDefault="00C405A1" w:rsidP="00C405A1">
      <w:pPr>
        <w:jc w:val="both"/>
      </w:pPr>
      <w:r>
        <w:rPr>
          <w:rFonts w:cs="Arial"/>
        </w:rPr>
        <w:t> </w:t>
      </w:r>
    </w:p>
    <w:p w14:paraId="07A6CEEC" w14:textId="77777777" w:rsidR="00C405A1" w:rsidRDefault="00C405A1" w:rsidP="00C405A1">
      <w:pPr>
        <w:jc w:val="both"/>
      </w:pPr>
      <w:hyperlink r:id="rId11" w:tooltip="Test trace and isolate" w:history="1">
        <w:r>
          <w:rPr>
            <w:rStyle w:val="Hyperlink"/>
            <w:rFonts w:cs="Arial"/>
          </w:rPr>
          <w:t>Test, trace and isolate</w:t>
        </w:r>
      </w:hyperlink>
      <w:r>
        <w:rPr>
          <w:rFonts w:cs="Arial"/>
        </w:rPr>
        <w:t xml:space="preserve"> continue to play an important role in helping to manage the virus. We also know that the more </w:t>
      </w:r>
      <w:proofErr w:type="spellStart"/>
      <w:r>
        <w:rPr>
          <w:rFonts w:cs="Arial"/>
        </w:rPr>
        <w:t>Covid</w:t>
      </w:r>
      <w:proofErr w:type="spellEnd"/>
      <w:r>
        <w:rPr>
          <w:rFonts w:cs="Arial"/>
        </w:rPr>
        <w:t xml:space="preserve"> is passed from person to person, the  more chance it has to mutate and develop into new variants which could be more transmissible. Please remember that it remains a legal requirement to self-isolate if you are </w:t>
      </w:r>
      <w:proofErr w:type="spellStart"/>
      <w:r>
        <w:rPr>
          <w:rFonts w:cs="Arial"/>
        </w:rPr>
        <w:t>Covid</w:t>
      </w:r>
      <w:proofErr w:type="spellEnd"/>
      <w:r>
        <w:rPr>
          <w:rFonts w:cs="Arial"/>
        </w:rPr>
        <w:t xml:space="preserve"> positive and, until at least 16 August, for all contacts of a positive case to isolate. </w:t>
      </w:r>
    </w:p>
    <w:p w14:paraId="255CDCCC" w14:textId="77777777" w:rsidR="00C405A1" w:rsidRDefault="00C405A1" w:rsidP="00C405A1">
      <w:pPr>
        <w:jc w:val="both"/>
      </w:pPr>
      <w:r>
        <w:rPr>
          <w:rFonts w:cs="Arial"/>
        </w:rPr>
        <w:t> </w:t>
      </w:r>
    </w:p>
    <w:p w14:paraId="0D4D0C9E" w14:textId="77777777" w:rsidR="00C405A1" w:rsidRDefault="00C405A1" w:rsidP="00C405A1">
      <w:pPr>
        <w:jc w:val="both"/>
        <w:rPr>
          <w:rFonts w:cs="Arial"/>
        </w:rPr>
      </w:pPr>
    </w:p>
    <w:p w14:paraId="5FE9C14B" w14:textId="77777777" w:rsidR="00C405A1" w:rsidRDefault="00C405A1" w:rsidP="00C405A1">
      <w:pPr>
        <w:jc w:val="both"/>
        <w:rPr>
          <w:rFonts w:cs="Arial"/>
        </w:rPr>
      </w:pPr>
    </w:p>
    <w:p w14:paraId="25A9476B" w14:textId="77777777" w:rsidR="00C405A1" w:rsidRDefault="00C405A1" w:rsidP="00C405A1">
      <w:pPr>
        <w:jc w:val="both"/>
        <w:rPr>
          <w:rFonts w:cs="Arial"/>
        </w:rPr>
      </w:pPr>
    </w:p>
    <w:p w14:paraId="6A25A04C" w14:textId="77777777" w:rsidR="00C405A1" w:rsidRDefault="00C405A1" w:rsidP="00C405A1">
      <w:pPr>
        <w:jc w:val="both"/>
        <w:rPr>
          <w:rFonts w:cs="Arial"/>
        </w:rPr>
      </w:pPr>
    </w:p>
    <w:p w14:paraId="408367F0" w14:textId="77777777" w:rsidR="00C405A1" w:rsidRDefault="00C405A1" w:rsidP="00C405A1">
      <w:pPr>
        <w:jc w:val="both"/>
        <w:rPr>
          <w:rFonts w:cs="Arial"/>
        </w:rPr>
      </w:pPr>
    </w:p>
    <w:p w14:paraId="0C374459" w14:textId="77777777" w:rsidR="00C405A1" w:rsidRDefault="00C405A1" w:rsidP="00C405A1">
      <w:pPr>
        <w:jc w:val="both"/>
        <w:rPr>
          <w:rFonts w:cs="Arial"/>
        </w:rPr>
      </w:pPr>
    </w:p>
    <w:p w14:paraId="3F45BBDC" w14:textId="77777777" w:rsidR="00C405A1" w:rsidRDefault="00C405A1" w:rsidP="00C405A1">
      <w:pPr>
        <w:jc w:val="both"/>
        <w:rPr>
          <w:rFonts w:cs="Arial"/>
        </w:rPr>
      </w:pPr>
    </w:p>
    <w:p w14:paraId="172074A3" w14:textId="77777777" w:rsidR="00C405A1" w:rsidRDefault="00C405A1" w:rsidP="00C405A1">
      <w:pPr>
        <w:jc w:val="both"/>
        <w:rPr>
          <w:rFonts w:cs="Arial"/>
        </w:rPr>
      </w:pPr>
      <w:r>
        <w:rPr>
          <w:rFonts w:cs="Arial"/>
        </w:rPr>
        <w:t xml:space="preserve">Twice-weekly rapid testing for people with no symptoms is also key to stopping </w:t>
      </w:r>
      <w:proofErr w:type="spellStart"/>
      <w:r>
        <w:rPr>
          <w:rFonts w:cs="Arial"/>
        </w:rPr>
        <w:t>Covid</w:t>
      </w:r>
      <w:proofErr w:type="spellEnd"/>
      <w:r>
        <w:rPr>
          <w:rFonts w:cs="Arial"/>
        </w:rPr>
        <w:t xml:space="preserve"> in </w:t>
      </w:r>
      <w:proofErr w:type="spellStart"/>
      <w:r>
        <w:rPr>
          <w:rFonts w:cs="Arial"/>
        </w:rPr>
        <w:t>it’s</w:t>
      </w:r>
      <w:proofErr w:type="spellEnd"/>
      <w:r>
        <w:rPr>
          <w:rFonts w:cs="Arial"/>
        </w:rPr>
        <w:t xml:space="preserve"> tracks. By detecting the virus in people who have no symptoms and may not know they have it you can prevent the virus spreading to other people in your organisation.  There are </w:t>
      </w:r>
    </w:p>
    <w:p w14:paraId="768F4643" w14:textId="5327576C" w:rsidR="00C405A1" w:rsidRDefault="00C405A1" w:rsidP="00C405A1">
      <w:pPr>
        <w:jc w:val="both"/>
      </w:pPr>
      <w:r>
        <w:rPr>
          <w:rFonts w:cs="Arial"/>
        </w:rPr>
        <w:t xml:space="preserve">more </w:t>
      </w:r>
      <w:proofErr w:type="spellStart"/>
      <w:r>
        <w:rPr>
          <w:rFonts w:cs="Arial"/>
        </w:rPr>
        <w:t>then</w:t>
      </w:r>
      <w:proofErr w:type="spellEnd"/>
      <w:r>
        <w:rPr>
          <w:rFonts w:cs="Arial"/>
        </w:rPr>
        <w:t xml:space="preserve"> 100 pharmacies county-wide acting as collection points for test kits to use at home with many pharmacies now offering on-site testing. Visit </w:t>
      </w:r>
      <w:hyperlink r:id="rId12" w:history="1">
        <w:proofErr w:type="spellStart"/>
        <w:r>
          <w:rPr>
            <w:rStyle w:val="Hyperlink"/>
            <w:rFonts w:cs="Arial"/>
          </w:rPr>
          <w:t>www.gloucestershire.gov.uk</w:t>
        </w:r>
        <w:proofErr w:type="spellEnd"/>
        <w:r>
          <w:rPr>
            <w:rStyle w:val="Hyperlink"/>
            <w:rFonts w:cs="Arial"/>
          </w:rPr>
          <w:t>/testing</w:t>
        </w:r>
      </w:hyperlink>
    </w:p>
    <w:p w14:paraId="71877578" w14:textId="77777777" w:rsidR="00C405A1" w:rsidRDefault="00C405A1" w:rsidP="00C405A1">
      <w:pPr>
        <w:jc w:val="both"/>
      </w:pPr>
      <w:r>
        <w:rPr>
          <w:rFonts w:cs="Arial"/>
          <w:b/>
          <w:bCs/>
        </w:rPr>
        <w:t> </w:t>
      </w:r>
    </w:p>
    <w:p w14:paraId="74B2639E" w14:textId="77777777" w:rsidR="00C405A1" w:rsidRDefault="00C405A1" w:rsidP="00C405A1">
      <w:pPr>
        <w:jc w:val="both"/>
      </w:pPr>
      <w:r>
        <w:rPr>
          <w:rFonts w:cs="Arial"/>
          <w:lang w:eastAsia="en-GB"/>
        </w:rPr>
        <w:t xml:space="preserve">Thank you again for your ongoing support. Together we can help keep life moving. </w:t>
      </w:r>
    </w:p>
    <w:p w14:paraId="3C561B83" w14:textId="10820000" w:rsidR="009660A0" w:rsidRPr="00237023" w:rsidRDefault="00F256CF" w:rsidP="009660A0">
      <w:pPr>
        <w:pStyle w:val="NormalWeb"/>
        <w:spacing w:before="0" w:beforeAutospacing="0" w:after="225" w:afterAutospacing="0"/>
        <w:rPr>
          <w:rFonts w:ascii="Arial" w:hAnsi="Arial" w:cs="Arial"/>
        </w:rPr>
      </w:pPr>
      <w:r>
        <w:rPr>
          <w:noProof/>
        </w:rPr>
        <w:drawing>
          <wp:anchor distT="0" distB="0" distL="114300" distR="114300" simplePos="0" relativeHeight="251658240" behindDoc="1" locked="0" layoutInCell="1" allowOverlap="1" wp14:anchorId="24624F77" wp14:editId="0AE30EC4">
            <wp:simplePos x="0" y="0"/>
            <wp:positionH relativeFrom="column">
              <wp:posOffset>1905</wp:posOffset>
            </wp:positionH>
            <wp:positionV relativeFrom="paragraph">
              <wp:posOffset>180975</wp:posOffset>
            </wp:positionV>
            <wp:extent cx="1802130" cy="647700"/>
            <wp:effectExtent l="0" t="0" r="7620" b="0"/>
            <wp:wrapTight wrapText="bothSides">
              <wp:wrapPolygon edited="0">
                <wp:start x="0" y="0"/>
                <wp:lineTo x="0" y="20965"/>
                <wp:lineTo x="21463" y="20965"/>
                <wp:lineTo x="214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2130" cy="647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2095754" w14:textId="36488E8E" w:rsidR="003B2E8A" w:rsidRDefault="003B2E8A" w:rsidP="00EE2ABF">
      <w:pPr>
        <w:jc w:val="both"/>
        <w:rPr>
          <w:rFonts w:cs="Arial"/>
          <w:b/>
          <w:bCs/>
          <w:sz w:val="22"/>
          <w:szCs w:val="22"/>
          <w:lang w:val="en"/>
        </w:rPr>
      </w:pPr>
    </w:p>
    <w:p w14:paraId="2F657736" w14:textId="77777777" w:rsidR="00F256CF" w:rsidRDefault="00F256CF" w:rsidP="00EE2ABF">
      <w:pPr>
        <w:jc w:val="both"/>
        <w:rPr>
          <w:rFonts w:cs="Arial"/>
          <w:b/>
          <w:bCs/>
          <w:sz w:val="22"/>
          <w:szCs w:val="22"/>
          <w:lang w:val="en"/>
        </w:rPr>
      </w:pPr>
    </w:p>
    <w:p w14:paraId="43BA2EC0" w14:textId="77777777" w:rsidR="00C405A1" w:rsidRDefault="00C405A1" w:rsidP="00EE2ABF">
      <w:pPr>
        <w:jc w:val="both"/>
        <w:rPr>
          <w:rFonts w:cs="Arial"/>
          <w:b/>
          <w:bCs/>
          <w:sz w:val="22"/>
          <w:szCs w:val="22"/>
          <w:lang w:val="en"/>
        </w:rPr>
      </w:pPr>
    </w:p>
    <w:p w14:paraId="58A04268" w14:textId="77777777" w:rsidR="00C405A1" w:rsidRDefault="00C405A1" w:rsidP="00EE2ABF">
      <w:pPr>
        <w:jc w:val="both"/>
        <w:rPr>
          <w:rFonts w:cs="Arial"/>
          <w:b/>
          <w:bCs/>
          <w:sz w:val="22"/>
          <w:szCs w:val="22"/>
          <w:lang w:val="en"/>
        </w:rPr>
      </w:pPr>
    </w:p>
    <w:p w14:paraId="24E8A643" w14:textId="2B680A4F" w:rsidR="00EE2ABF" w:rsidRPr="003B2E8A" w:rsidRDefault="00EE2ABF" w:rsidP="00EE2ABF">
      <w:pPr>
        <w:jc w:val="both"/>
        <w:rPr>
          <w:rFonts w:cs="Arial"/>
          <w:sz w:val="22"/>
          <w:szCs w:val="22"/>
          <w:lang w:val="en"/>
        </w:rPr>
      </w:pPr>
      <w:r w:rsidRPr="00EE2ABF">
        <w:rPr>
          <w:rFonts w:cs="Arial"/>
          <w:b/>
          <w:bCs/>
          <w:sz w:val="22"/>
          <w:szCs w:val="22"/>
          <w:lang w:val="en"/>
        </w:rPr>
        <w:t>Sarah Scott</w:t>
      </w:r>
    </w:p>
    <w:p w14:paraId="0C3F17BC" w14:textId="77777777" w:rsidR="004B55EA" w:rsidRPr="00AB7600" w:rsidRDefault="00EE2ABF" w:rsidP="00AB7600">
      <w:pPr>
        <w:shd w:val="clear" w:color="auto" w:fill="FFFFFF"/>
        <w:spacing w:after="525"/>
        <w:rPr>
          <w:rFonts w:cs="Arial"/>
          <w:b/>
          <w:bCs/>
          <w:sz w:val="22"/>
          <w:szCs w:val="22"/>
          <w:lang w:val="en"/>
        </w:rPr>
      </w:pPr>
      <w:r w:rsidRPr="00EE2ABF">
        <w:rPr>
          <w:rFonts w:cs="Arial"/>
          <w:b/>
          <w:bCs/>
          <w:sz w:val="22"/>
          <w:szCs w:val="22"/>
          <w:lang w:val="en"/>
        </w:rPr>
        <w:t>Executive Director of Adu</w:t>
      </w:r>
      <w:r w:rsidR="00AB7600">
        <w:rPr>
          <w:rFonts w:cs="Arial"/>
          <w:b/>
          <w:bCs/>
          <w:sz w:val="22"/>
          <w:szCs w:val="22"/>
          <w:lang w:val="en"/>
        </w:rPr>
        <w:t>lt Social Care and Public Health</w:t>
      </w:r>
    </w:p>
    <w:sectPr w:rsidR="004B55EA" w:rsidRPr="00AB7600" w:rsidSect="00E409A3">
      <w:headerReference w:type="default" r:id="rId14"/>
      <w:type w:val="continuous"/>
      <w:pgSz w:w="11906" w:h="16838" w:code="9"/>
      <w:pgMar w:top="1440" w:right="1077" w:bottom="851" w:left="107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544B8" w14:textId="77777777" w:rsidR="00346A6D" w:rsidRDefault="00346A6D">
      <w:r>
        <w:separator/>
      </w:r>
    </w:p>
  </w:endnote>
  <w:endnote w:type="continuationSeparator" w:id="0">
    <w:p w14:paraId="7EB2CE88" w14:textId="77777777" w:rsidR="00346A6D" w:rsidRDefault="0034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Bold">
    <w:altName w:val="Times New Roman"/>
    <w:panose1 w:val="00000000000000000000"/>
    <w:charset w:val="00"/>
    <w:family w:val="swiss"/>
    <w:notTrueType/>
    <w:pitch w:val="default"/>
    <w:sig w:usb0="00000003" w:usb1="00000000" w:usb2="00000000" w:usb3="00000000" w:csb0="00000001" w:csb1="00000000"/>
  </w:font>
  <w:font w:name="TrebuchetMS">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3CF00" w14:textId="77777777" w:rsidR="00346A6D" w:rsidRDefault="00346A6D">
      <w:r>
        <w:separator/>
      </w:r>
    </w:p>
  </w:footnote>
  <w:footnote w:type="continuationSeparator" w:id="0">
    <w:p w14:paraId="390D5837" w14:textId="77777777" w:rsidR="00346A6D" w:rsidRDefault="00346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3241C" w14:textId="77777777" w:rsidR="00861981" w:rsidRDefault="00861981">
    <w:pPr>
      <w:pStyle w:val="Header"/>
    </w:pPr>
    <w:r>
      <w:rPr>
        <w:noProof/>
        <w:lang w:eastAsia="en-GB"/>
      </w:rPr>
      <w:drawing>
        <wp:anchor distT="0" distB="0" distL="114300" distR="114300" simplePos="0" relativeHeight="251659264" behindDoc="1" locked="0" layoutInCell="1" allowOverlap="1" wp14:anchorId="55B45BD4" wp14:editId="0333A910">
          <wp:simplePos x="0" y="0"/>
          <wp:positionH relativeFrom="page">
            <wp:posOffset>-15958</wp:posOffset>
          </wp:positionH>
          <wp:positionV relativeFrom="paragraph">
            <wp:posOffset>-473075</wp:posOffset>
          </wp:positionV>
          <wp:extent cx="7712675" cy="10797896"/>
          <wp:effectExtent l="0" t="0" r="3175" b="0"/>
          <wp:wrapNone/>
          <wp:docPr id="6" name="Picture 6" descr="Publications Server:Gloucestershire County Council: Meg:GCC BRAND GUIDELINES:DEV:GCC LETTER HEADED DE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ations Server:Gloucestershire County Council: Meg:GCC BRAND GUIDELINES:DEV:GCC LETTER HEADED DEV1.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2675" cy="1079789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3AB725"/>
    <w:multiLevelType w:val="hybridMultilevel"/>
    <w:tmpl w:val="B3EAB7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F12DF9"/>
    <w:multiLevelType w:val="hybridMultilevel"/>
    <w:tmpl w:val="0C9E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ED6CC2"/>
    <w:multiLevelType w:val="hybridMultilevel"/>
    <w:tmpl w:val="2354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030CB"/>
    <w:multiLevelType w:val="hybridMultilevel"/>
    <w:tmpl w:val="2558EABE"/>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DE04AC9"/>
    <w:multiLevelType w:val="hybridMultilevel"/>
    <w:tmpl w:val="0942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D46AEC"/>
    <w:multiLevelType w:val="hybridMultilevel"/>
    <w:tmpl w:val="CAF6DC34"/>
    <w:lvl w:ilvl="0" w:tplc="59E87B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A81D0F"/>
    <w:multiLevelType w:val="hybridMultilevel"/>
    <w:tmpl w:val="85101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836ECC"/>
    <w:multiLevelType w:val="hybridMultilevel"/>
    <w:tmpl w:val="C1706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33C4B2D"/>
    <w:multiLevelType w:val="hybridMultilevel"/>
    <w:tmpl w:val="D2BE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6C7AB3"/>
    <w:multiLevelType w:val="hybridMultilevel"/>
    <w:tmpl w:val="0B143A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238155A"/>
    <w:multiLevelType w:val="hybridMultilevel"/>
    <w:tmpl w:val="E8DA6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5AB644ED"/>
    <w:multiLevelType w:val="hybridMultilevel"/>
    <w:tmpl w:val="E0DE6500"/>
    <w:lvl w:ilvl="0" w:tplc="452405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7303D2"/>
    <w:multiLevelType w:val="hybridMultilevel"/>
    <w:tmpl w:val="935806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5153115"/>
    <w:multiLevelType w:val="multilevel"/>
    <w:tmpl w:val="7EDE9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65EF3C4E"/>
    <w:multiLevelType w:val="hybridMultilevel"/>
    <w:tmpl w:val="417E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790B88"/>
    <w:multiLevelType w:val="hybridMultilevel"/>
    <w:tmpl w:val="39E0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68634C7"/>
    <w:multiLevelType w:val="hybridMultilevel"/>
    <w:tmpl w:val="73D4277E"/>
    <w:lvl w:ilvl="0" w:tplc="78D0262E">
      <w:start w:val="1"/>
      <w:numFmt w:val="bullet"/>
      <w:pStyle w:val="Bullet1"/>
      <w:lvlText w:val=""/>
      <w:lvlJc w:val="left"/>
      <w:pPr>
        <w:tabs>
          <w:tab w:val="num" w:pos="644"/>
        </w:tabs>
        <w:ind w:left="567" w:hanging="283"/>
      </w:pPr>
      <w:rPr>
        <w:rFonts w:ascii="Symbol" w:hAnsi="Symbol" w:hint="default"/>
        <w:color w:val="3853A3"/>
      </w:rPr>
    </w:lvl>
    <w:lvl w:ilvl="1" w:tplc="0A8E6CF8" w:tentative="1">
      <w:start w:val="1"/>
      <w:numFmt w:val="bullet"/>
      <w:lvlText w:val="o"/>
      <w:lvlJc w:val="left"/>
      <w:pPr>
        <w:tabs>
          <w:tab w:val="num" w:pos="1440"/>
        </w:tabs>
        <w:ind w:left="1440" w:hanging="360"/>
      </w:pPr>
      <w:rPr>
        <w:rFonts w:ascii="Courier New" w:hAnsi="Courier New" w:hint="default"/>
      </w:rPr>
    </w:lvl>
    <w:lvl w:ilvl="2" w:tplc="FFF6258A" w:tentative="1">
      <w:start w:val="1"/>
      <w:numFmt w:val="bullet"/>
      <w:lvlText w:val=""/>
      <w:lvlJc w:val="left"/>
      <w:pPr>
        <w:tabs>
          <w:tab w:val="num" w:pos="2160"/>
        </w:tabs>
        <w:ind w:left="2160" w:hanging="360"/>
      </w:pPr>
      <w:rPr>
        <w:rFonts w:ascii="Wingdings" w:hAnsi="Wingdings" w:hint="default"/>
      </w:rPr>
    </w:lvl>
    <w:lvl w:ilvl="3" w:tplc="9A96EBA4" w:tentative="1">
      <w:start w:val="1"/>
      <w:numFmt w:val="bullet"/>
      <w:lvlText w:val=""/>
      <w:lvlJc w:val="left"/>
      <w:pPr>
        <w:tabs>
          <w:tab w:val="num" w:pos="2880"/>
        </w:tabs>
        <w:ind w:left="2880" w:hanging="360"/>
      </w:pPr>
      <w:rPr>
        <w:rFonts w:ascii="Symbol" w:hAnsi="Symbol" w:hint="default"/>
      </w:rPr>
    </w:lvl>
    <w:lvl w:ilvl="4" w:tplc="B376639E" w:tentative="1">
      <w:start w:val="1"/>
      <w:numFmt w:val="bullet"/>
      <w:lvlText w:val="o"/>
      <w:lvlJc w:val="left"/>
      <w:pPr>
        <w:tabs>
          <w:tab w:val="num" w:pos="3600"/>
        </w:tabs>
        <w:ind w:left="3600" w:hanging="360"/>
      </w:pPr>
      <w:rPr>
        <w:rFonts w:ascii="Courier New" w:hAnsi="Courier New" w:hint="default"/>
      </w:rPr>
    </w:lvl>
    <w:lvl w:ilvl="5" w:tplc="07D27102" w:tentative="1">
      <w:start w:val="1"/>
      <w:numFmt w:val="bullet"/>
      <w:lvlText w:val=""/>
      <w:lvlJc w:val="left"/>
      <w:pPr>
        <w:tabs>
          <w:tab w:val="num" w:pos="4320"/>
        </w:tabs>
        <w:ind w:left="4320" w:hanging="360"/>
      </w:pPr>
      <w:rPr>
        <w:rFonts w:ascii="Wingdings" w:hAnsi="Wingdings" w:hint="default"/>
      </w:rPr>
    </w:lvl>
    <w:lvl w:ilvl="6" w:tplc="EEC820BE" w:tentative="1">
      <w:start w:val="1"/>
      <w:numFmt w:val="bullet"/>
      <w:lvlText w:val=""/>
      <w:lvlJc w:val="left"/>
      <w:pPr>
        <w:tabs>
          <w:tab w:val="num" w:pos="5040"/>
        </w:tabs>
        <w:ind w:left="5040" w:hanging="360"/>
      </w:pPr>
      <w:rPr>
        <w:rFonts w:ascii="Symbol" w:hAnsi="Symbol" w:hint="default"/>
      </w:rPr>
    </w:lvl>
    <w:lvl w:ilvl="7" w:tplc="5E986DB0" w:tentative="1">
      <w:start w:val="1"/>
      <w:numFmt w:val="bullet"/>
      <w:lvlText w:val="o"/>
      <w:lvlJc w:val="left"/>
      <w:pPr>
        <w:tabs>
          <w:tab w:val="num" w:pos="5760"/>
        </w:tabs>
        <w:ind w:left="5760" w:hanging="360"/>
      </w:pPr>
      <w:rPr>
        <w:rFonts w:ascii="Courier New" w:hAnsi="Courier New" w:hint="default"/>
      </w:rPr>
    </w:lvl>
    <w:lvl w:ilvl="8" w:tplc="8C90FD7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5"/>
  </w:num>
  <w:num w:numId="5">
    <w:abstractNumId w:val="8"/>
  </w:num>
  <w:num w:numId="6">
    <w:abstractNumId w:val="11"/>
  </w:num>
  <w:num w:numId="7">
    <w:abstractNumId w:val="12"/>
  </w:num>
  <w:num w:numId="8">
    <w:abstractNumId w:val="4"/>
  </w:num>
  <w:num w:numId="9">
    <w:abstractNumId w:val="3"/>
  </w:num>
  <w:num w:numId="10">
    <w:abstractNumId w:val="1"/>
  </w:num>
  <w:num w:numId="11">
    <w:abstractNumId w:val="14"/>
  </w:num>
  <w:num w:numId="12">
    <w:abstractNumId w:val="9"/>
  </w:num>
  <w:num w:numId="13">
    <w:abstractNumId w:val="2"/>
  </w:num>
  <w:num w:numId="14">
    <w:abstractNumId w:val="0"/>
  </w:num>
  <w:num w:numId="15">
    <w:abstractNumId w:val="7"/>
  </w:num>
  <w:num w:numId="16">
    <w:abstractNumId w:val="6"/>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24"/>
    <w:rsid w:val="000046BD"/>
    <w:rsid w:val="0000720B"/>
    <w:rsid w:val="00016C51"/>
    <w:rsid w:val="00017D1B"/>
    <w:rsid w:val="00032654"/>
    <w:rsid w:val="00033B21"/>
    <w:rsid w:val="000353A7"/>
    <w:rsid w:val="000364EE"/>
    <w:rsid w:val="000547FE"/>
    <w:rsid w:val="0008155E"/>
    <w:rsid w:val="00093927"/>
    <w:rsid w:val="000B7DFD"/>
    <w:rsid w:val="000C4061"/>
    <w:rsid w:val="000D5CED"/>
    <w:rsid w:val="000E02DD"/>
    <w:rsid w:val="000F475E"/>
    <w:rsid w:val="00110D38"/>
    <w:rsid w:val="00117CB0"/>
    <w:rsid w:val="0014335B"/>
    <w:rsid w:val="00154720"/>
    <w:rsid w:val="001566D4"/>
    <w:rsid w:val="0016194B"/>
    <w:rsid w:val="00163F1A"/>
    <w:rsid w:val="001655F3"/>
    <w:rsid w:val="00165F45"/>
    <w:rsid w:val="00173FB8"/>
    <w:rsid w:val="00176D93"/>
    <w:rsid w:val="00180C93"/>
    <w:rsid w:val="001A07A3"/>
    <w:rsid w:val="001B2FC3"/>
    <w:rsid w:val="001B7594"/>
    <w:rsid w:val="001C71EB"/>
    <w:rsid w:val="001E2205"/>
    <w:rsid w:val="001E393E"/>
    <w:rsid w:val="00204134"/>
    <w:rsid w:val="00204604"/>
    <w:rsid w:val="00212EBB"/>
    <w:rsid w:val="00216B26"/>
    <w:rsid w:val="0021765C"/>
    <w:rsid w:val="00232814"/>
    <w:rsid w:val="002365F8"/>
    <w:rsid w:val="00254243"/>
    <w:rsid w:val="00255AA8"/>
    <w:rsid w:val="00256904"/>
    <w:rsid w:val="002866EE"/>
    <w:rsid w:val="00290298"/>
    <w:rsid w:val="00290C72"/>
    <w:rsid w:val="00295F43"/>
    <w:rsid w:val="002B6774"/>
    <w:rsid w:val="002D510F"/>
    <w:rsid w:val="002F6A2A"/>
    <w:rsid w:val="003153BD"/>
    <w:rsid w:val="0032027D"/>
    <w:rsid w:val="0032112E"/>
    <w:rsid w:val="0032480A"/>
    <w:rsid w:val="003335B8"/>
    <w:rsid w:val="0033411F"/>
    <w:rsid w:val="00344AA6"/>
    <w:rsid w:val="00345C65"/>
    <w:rsid w:val="00346A6D"/>
    <w:rsid w:val="00350A19"/>
    <w:rsid w:val="00355AA4"/>
    <w:rsid w:val="00361170"/>
    <w:rsid w:val="0036183B"/>
    <w:rsid w:val="00364FDA"/>
    <w:rsid w:val="00367DDB"/>
    <w:rsid w:val="003731B7"/>
    <w:rsid w:val="00382040"/>
    <w:rsid w:val="00385907"/>
    <w:rsid w:val="003A042A"/>
    <w:rsid w:val="003A3C26"/>
    <w:rsid w:val="003B2E8A"/>
    <w:rsid w:val="003C2288"/>
    <w:rsid w:val="003C2F48"/>
    <w:rsid w:val="003D5930"/>
    <w:rsid w:val="003D7B14"/>
    <w:rsid w:val="003E3F6B"/>
    <w:rsid w:val="00401353"/>
    <w:rsid w:val="00414A60"/>
    <w:rsid w:val="00414D02"/>
    <w:rsid w:val="004173F7"/>
    <w:rsid w:val="00420CA1"/>
    <w:rsid w:val="00426F12"/>
    <w:rsid w:val="00445444"/>
    <w:rsid w:val="00454057"/>
    <w:rsid w:val="0045657A"/>
    <w:rsid w:val="00461203"/>
    <w:rsid w:val="00464440"/>
    <w:rsid w:val="0047589B"/>
    <w:rsid w:val="004813BD"/>
    <w:rsid w:val="004A2833"/>
    <w:rsid w:val="004A7D17"/>
    <w:rsid w:val="004B0B51"/>
    <w:rsid w:val="004B55EA"/>
    <w:rsid w:val="004C23E2"/>
    <w:rsid w:val="004D207A"/>
    <w:rsid w:val="004E45FB"/>
    <w:rsid w:val="004F0731"/>
    <w:rsid w:val="004F283A"/>
    <w:rsid w:val="004F508B"/>
    <w:rsid w:val="004F51F3"/>
    <w:rsid w:val="0050091A"/>
    <w:rsid w:val="00530920"/>
    <w:rsid w:val="00532D99"/>
    <w:rsid w:val="00546FB9"/>
    <w:rsid w:val="00551B17"/>
    <w:rsid w:val="0055375E"/>
    <w:rsid w:val="0055508A"/>
    <w:rsid w:val="005558D1"/>
    <w:rsid w:val="00567B85"/>
    <w:rsid w:val="0057012B"/>
    <w:rsid w:val="00585A7E"/>
    <w:rsid w:val="00587D65"/>
    <w:rsid w:val="00590EAD"/>
    <w:rsid w:val="005913A9"/>
    <w:rsid w:val="005A2776"/>
    <w:rsid w:val="005A4C9A"/>
    <w:rsid w:val="005C7591"/>
    <w:rsid w:val="005E462F"/>
    <w:rsid w:val="005F32AE"/>
    <w:rsid w:val="005F3468"/>
    <w:rsid w:val="005F5EEC"/>
    <w:rsid w:val="0060543B"/>
    <w:rsid w:val="00610418"/>
    <w:rsid w:val="006118C4"/>
    <w:rsid w:val="0062374B"/>
    <w:rsid w:val="006504F5"/>
    <w:rsid w:val="00654224"/>
    <w:rsid w:val="00662BC7"/>
    <w:rsid w:val="00665803"/>
    <w:rsid w:val="00666313"/>
    <w:rsid w:val="00667A12"/>
    <w:rsid w:val="00671B6D"/>
    <w:rsid w:val="0068399D"/>
    <w:rsid w:val="0068619C"/>
    <w:rsid w:val="00696C6C"/>
    <w:rsid w:val="006A788C"/>
    <w:rsid w:val="006B5457"/>
    <w:rsid w:val="006C078F"/>
    <w:rsid w:val="006C456B"/>
    <w:rsid w:val="006D01D3"/>
    <w:rsid w:val="006D4307"/>
    <w:rsid w:val="006F2671"/>
    <w:rsid w:val="006F56D6"/>
    <w:rsid w:val="00704C9F"/>
    <w:rsid w:val="00726B9F"/>
    <w:rsid w:val="00733131"/>
    <w:rsid w:val="00733C77"/>
    <w:rsid w:val="007408F8"/>
    <w:rsid w:val="00742D7C"/>
    <w:rsid w:val="00745CC5"/>
    <w:rsid w:val="0074616B"/>
    <w:rsid w:val="0076266C"/>
    <w:rsid w:val="00774747"/>
    <w:rsid w:val="00777AC9"/>
    <w:rsid w:val="007815E3"/>
    <w:rsid w:val="00781F4B"/>
    <w:rsid w:val="007B0FFA"/>
    <w:rsid w:val="007C377A"/>
    <w:rsid w:val="007D22AD"/>
    <w:rsid w:val="007D444E"/>
    <w:rsid w:val="007D7E47"/>
    <w:rsid w:val="007F4E3A"/>
    <w:rsid w:val="007F7971"/>
    <w:rsid w:val="008049DF"/>
    <w:rsid w:val="00804E1E"/>
    <w:rsid w:val="00822C01"/>
    <w:rsid w:val="008416A4"/>
    <w:rsid w:val="00845951"/>
    <w:rsid w:val="00847691"/>
    <w:rsid w:val="00852E7C"/>
    <w:rsid w:val="00861981"/>
    <w:rsid w:val="00864F57"/>
    <w:rsid w:val="0087061C"/>
    <w:rsid w:val="008755A2"/>
    <w:rsid w:val="00875680"/>
    <w:rsid w:val="008808E3"/>
    <w:rsid w:val="00881E46"/>
    <w:rsid w:val="0089300E"/>
    <w:rsid w:val="008A0691"/>
    <w:rsid w:val="008A6AE5"/>
    <w:rsid w:val="008B0719"/>
    <w:rsid w:val="008C3968"/>
    <w:rsid w:val="008C3A35"/>
    <w:rsid w:val="008C569E"/>
    <w:rsid w:val="008C6BC2"/>
    <w:rsid w:val="008C7D40"/>
    <w:rsid w:val="008D30DC"/>
    <w:rsid w:val="008D7B6F"/>
    <w:rsid w:val="008E6324"/>
    <w:rsid w:val="00912EA6"/>
    <w:rsid w:val="0095003D"/>
    <w:rsid w:val="0095334E"/>
    <w:rsid w:val="00956A82"/>
    <w:rsid w:val="00963E43"/>
    <w:rsid w:val="00965050"/>
    <w:rsid w:val="009657F7"/>
    <w:rsid w:val="009660A0"/>
    <w:rsid w:val="00972B6B"/>
    <w:rsid w:val="009730C3"/>
    <w:rsid w:val="00973541"/>
    <w:rsid w:val="0098152D"/>
    <w:rsid w:val="00985D81"/>
    <w:rsid w:val="009B22F9"/>
    <w:rsid w:val="009C3241"/>
    <w:rsid w:val="009C463F"/>
    <w:rsid w:val="009D0052"/>
    <w:rsid w:val="009D1B52"/>
    <w:rsid w:val="009D36E5"/>
    <w:rsid w:val="009E3050"/>
    <w:rsid w:val="009F14AF"/>
    <w:rsid w:val="009F2CBD"/>
    <w:rsid w:val="00A01C51"/>
    <w:rsid w:val="00A02F8B"/>
    <w:rsid w:val="00A074EF"/>
    <w:rsid w:val="00A24CE7"/>
    <w:rsid w:val="00A26A9F"/>
    <w:rsid w:val="00A27EFD"/>
    <w:rsid w:val="00A30806"/>
    <w:rsid w:val="00A324BF"/>
    <w:rsid w:val="00A355DE"/>
    <w:rsid w:val="00A35888"/>
    <w:rsid w:val="00A35B10"/>
    <w:rsid w:val="00A369EE"/>
    <w:rsid w:val="00A36F6C"/>
    <w:rsid w:val="00A407C5"/>
    <w:rsid w:val="00A538BA"/>
    <w:rsid w:val="00A559CF"/>
    <w:rsid w:val="00A8155C"/>
    <w:rsid w:val="00A84AB3"/>
    <w:rsid w:val="00A858DA"/>
    <w:rsid w:val="00A8637D"/>
    <w:rsid w:val="00AA4024"/>
    <w:rsid w:val="00AA6DD3"/>
    <w:rsid w:val="00AB7600"/>
    <w:rsid w:val="00AB7DA2"/>
    <w:rsid w:val="00AC0ADF"/>
    <w:rsid w:val="00AC2F16"/>
    <w:rsid w:val="00AD2337"/>
    <w:rsid w:val="00AE10AC"/>
    <w:rsid w:val="00AE3AD3"/>
    <w:rsid w:val="00AE7319"/>
    <w:rsid w:val="00B01647"/>
    <w:rsid w:val="00B236AD"/>
    <w:rsid w:val="00B31B96"/>
    <w:rsid w:val="00B40402"/>
    <w:rsid w:val="00B43CF1"/>
    <w:rsid w:val="00B67512"/>
    <w:rsid w:val="00B8555F"/>
    <w:rsid w:val="00B917B5"/>
    <w:rsid w:val="00B92753"/>
    <w:rsid w:val="00BA5F66"/>
    <w:rsid w:val="00BC3349"/>
    <w:rsid w:val="00BF25D4"/>
    <w:rsid w:val="00BF5968"/>
    <w:rsid w:val="00BF7F79"/>
    <w:rsid w:val="00C00D33"/>
    <w:rsid w:val="00C06671"/>
    <w:rsid w:val="00C223A6"/>
    <w:rsid w:val="00C35A94"/>
    <w:rsid w:val="00C405A1"/>
    <w:rsid w:val="00C44A04"/>
    <w:rsid w:val="00C71CDB"/>
    <w:rsid w:val="00C750D9"/>
    <w:rsid w:val="00C753D7"/>
    <w:rsid w:val="00C81ACB"/>
    <w:rsid w:val="00C830E8"/>
    <w:rsid w:val="00C96FAC"/>
    <w:rsid w:val="00CB3456"/>
    <w:rsid w:val="00CB7B95"/>
    <w:rsid w:val="00CC3C5A"/>
    <w:rsid w:val="00CC694E"/>
    <w:rsid w:val="00CD1F6A"/>
    <w:rsid w:val="00CE102C"/>
    <w:rsid w:val="00CE1906"/>
    <w:rsid w:val="00CF36AE"/>
    <w:rsid w:val="00D17251"/>
    <w:rsid w:val="00D17374"/>
    <w:rsid w:val="00D245E0"/>
    <w:rsid w:val="00D33B0F"/>
    <w:rsid w:val="00D36C78"/>
    <w:rsid w:val="00D479ED"/>
    <w:rsid w:val="00D66D86"/>
    <w:rsid w:val="00D70176"/>
    <w:rsid w:val="00D80C36"/>
    <w:rsid w:val="00D83A54"/>
    <w:rsid w:val="00D862EA"/>
    <w:rsid w:val="00D86D9D"/>
    <w:rsid w:val="00D94F59"/>
    <w:rsid w:val="00DB0B70"/>
    <w:rsid w:val="00DC17FA"/>
    <w:rsid w:val="00DD14B1"/>
    <w:rsid w:val="00DE05DC"/>
    <w:rsid w:val="00DE4977"/>
    <w:rsid w:val="00DE7EB8"/>
    <w:rsid w:val="00DF138D"/>
    <w:rsid w:val="00DF43D3"/>
    <w:rsid w:val="00E0412D"/>
    <w:rsid w:val="00E0737B"/>
    <w:rsid w:val="00E30CD6"/>
    <w:rsid w:val="00E409A3"/>
    <w:rsid w:val="00E42231"/>
    <w:rsid w:val="00E538A3"/>
    <w:rsid w:val="00E57A3A"/>
    <w:rsid w:val="00E60CB5"/>
    <w:rsid w:val="00E61943"/>
    <w:rsid w:val="00E63380"/>
    <w:rsid w:val="00E66322"/>
    <w:rsid w:val="00E66918"/>
    <w:rsid w:val="00E75BBA"/>
    <w:rsid w:val="00E80117"/>
    <w:rsid w:val="00E80992"/>
    <w:rsid w:val="00EA3707"/>
    <w:rsid w:val="00EA4BBE"/>
    <w:rsid w:val="00EB2EB0"/>
    <w:rsid w:val="00EC1E4E"/>
    <w:rsid w:val="00EC6460"/>
    <w:rsid w:val="00EC7B96"/>
    <w:rsid w:val="00ED6605"/>
    <w:rsid w:val="00EE2ABF"/>
    <w:rsid w:val="00EE2EF2"/>
    <w:rsid w:val="00EF7CCE"/>
    <w:rsid w:val="00F153E9"/>
    <w:rsid w:val="00F20F13"/>
    <w:rsid w:val="00F256CF"/>
    <w:rsid w:val="00F43991"/>
    <w:rsid w:val="00F44454"/>
    <w:rsid w:val="00F47842"/>
    <w:rsid w:val="00F514A0"/>
    <w:rsid w:val="00F62F28"/>
    <w:rsid w:val="00F82363"/>
    <w:rsid w:val="00FB5D6C"/>
    <w:rsid w:val="00FD29D4"/>
    <w:rsid w:val="00FD5561"/>
    <w:rsid w:val="00FE392C"/>
    <w:rsid w:val="00FE689B"/>
    <w:rsid w:val="00FE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C8D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CB"/>
    <w:rPr>
      <w:rFonts w:ascii="Arial" w:hAnsi="Arial"/>
      <w:sz w:val="24"/>
      <w:lang w:eastAsia="en-US"/>
    </w:rPr>
  </w:style>
  <w:style w:type="paragraph" w:styleId="Heading1">
    <w:name w:val="heading 1"/>
    <w:basedOn w:val="Normal"/>
    <w:next w:val="Normal"/>
    <w:qFormat/>
    <w:rsid w:val="00C81ACB"/>
    <w:pPr>
      <w:keepNext/>
      <w:spacing w:before="120" w:after="60"/>
      <w:outlineLvl w:val="0"/>
    </w:pPr>
    <w:rPr>
      <w:rFonts w:ascii="Trebuchet MS" w:hAnsi="Trebuchet MS"/>
      <w:b/>
      <w:kern w:val="32"/>
      <w:sz w:val="44"/>
    </w:rPr>
  </w:style>
  <w:style w:type="paragraph" w:styleId="Heading2">
    <w:name w:val="heading 2"/>
    <w:basedOn w:val="Normal"/>
    <w:next w:val="Normal"/>
    <w:qFormat/>
    <w:rsid w:val="00C81ACB"/>
    <w:pPr>
      <w:keepNext/>
      <w:spacing w:before="120" w:after="60"/>
      <w:outlineLvl w:val="1"/>
    </w:pPr>
    <w:rPr>
      <w:rFonts w:ascii="Trebuchet MS" w:hAnsi="Trebuchet MS"/>
      <w:b/>
      <w:sz w:val="36"/>
    </w:rPr>
  </w:style>
  <w:style w:type="paragraph" w:styleId="Heading3">
    <w:name w:val="heading 3"/>
    <w:basedOn w:val="Normal"/>
    <w:next w:val="Normal"/>
    <w:qFormat/>
    <w:rsid w:val="00C81ACB"/>
    <w:pPr>
      <w:keepNext/>
      <w:pBdr>
        <w:bottom w:val="single" w:sz="12" w:space="1" w:color="auto"/>
      </w:pBdr>
      <w:spacing w:before="120" w:after="60"/>
      <w:outlineLvl w:val="2"/>
    </w:pPr>
    <w:rPr>
      <w:rFonts w:ascii="Trebuchet MS" w:hAnsi="Trebuchet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C81ACB"/>
    <w:pPr>
      <w:numPr>
        <w:numId w:val="1"/>
      </w:numPr>
      <w:tabs>
        <w:tab w:val="clear" w:pos="644"/>
        <w:tab w:val="num" w:pos="360"/>
        <w:tab w:val="left" w:pos="567"/>
      </w:tabs>
      <w:overflowPunct w:val="0"/>
      <w:autoSpaceDE w:val="0"/>
      <w:autoSpaceDN w:val="0"/>
      <w:adjustRightInd w:val="0"/>
      <w:ind w:left="0" w:firstLine="0"/>
      <w:textAlignment w:val="baseline"/>
    </w:pPr>
  </w:style>
  <w:style w:type="paragraph" w:customStyle="1" w:styleId="SectionHead">
    <w:name w:val="Section Head"/>
    <w:basedOn w:val="Heading1"/>
    <w:next w:val="Normal"/>
    <w:autoRedefine/>
    <w:rsid w:val="00C81ACB"/>
    <w:pPr>
      <w:spacing w:before="240"/>
    </w:pPr>
    <w:rPr>
      <w:b w:val="0"/>
      <w:kern w:val="0"/>
      <w:sz w:val="60"/>
    </w:rPr>
  </w:style>
  <w:style w:type="paragraph" w:customStyle="1" w:styleId="Indent">
    <w:name w:val="Indent"/>
    <w:autoRedefine/>
    <w:rsid w:val="00C81ACB"/>
    <w:pPr>
      <w:tabs>
        <w:tab w:val="left" w:pos="567"/>
      </w:tabs>
      <w:spacing w:before="1" w:after="57"/>
      <w:ind w:left="567" w:right="1" w:hanging="567"/>
    </w:pPr>
    <w:rPr>
      <w:rFonts w:ascii="Arial" w:hAnsi="Arial"/>
      <w:sz w:val="24"/>
      <w:lang w:eastAsia="en-US"/>
    </w:rPr>
  </w:style>
  <w:style w:type="paragraph" w:customStyle="1" w:styleId="Headline">
    <w:name w:val="Headline"/>
    <w:autoRedefine/>
    <w:rsid w:val="00C81ACB"/>
    <w:pPr>
      <w:tabs>
        <w:tab w:val="left" w:pos="1134"/>
      </w:tabs>
      <w:spacing w:before="227" w:after="114"/>
      <w:ind w:left="851" w:hanging="851"/>
    </w:pPr>
    <w:rPr>
      <w:rFonts w:ascii="Trebuchet MS" w:hAnsi="Trebuchet MS"/>
      <w:sz w:val="36"/>
      <w:lang w:eastAsia="en-US"/>
    </w:rPr>
  </w:style>
  <w:style w:type="paragraph" w:customStyle="1" w:styleId="Subhead2">
    <w:name w:val="Subhead 2"/>
    <w:basedOn w:val="Normal"/>
    <w:next w:val="Normal"/>
    <w:autoRedefine/>
    <w:rsid w:val="00C81ACB"/>
    <w:pPr>
      <w:spacing w:before="1" w:after="57"/>
      <w:ind w:left="1" w:right="1" w:firstLine="1"/>
    </w:pPr>
    <w:rPr>
      <w:rFonts w:ascii="Trebuchet MS" w:hAnsi="Trebuchet MS"/>
      <w:b/>
      <w:sz w:val="30"/>
    </w:rPr>
  </w:style>
  <w:style w:type="paragraph" w:customStyle="1" w:styleId="BodyText1">
    <w:name w:val="Body Text1"/>
    <w:basedOn w:val="Normal"/>
    <w:autoRedefine/>
    <w:rsid w:val="00C81ACB"/>
    <w:pPr>
      <w:spacing w:before="120" w:after="57"/>
    </w:pPr>
    <w:rPr>
      <w:rFonts w:ascii="Arial,Bold" w:hAnsi="Arial,Bold"/>
      <w:b/>
      <w:noProof/>
      <w:color w:val="000080"/>
      <w:sz w:val="22"/>
    </w:rPr>
  </w:style>
  <w:style w:type="paragraph" w:styleId="BodyText2">
    <w:name w:val="Body Text 2"/>
    <w:basedOn w:val="Normal"/>
    <w:autoRedefine/>
    <w:semiHidden/>
    <w:rsid w:val="00C81ACB"/>
    <w:pPr>
      <w:jc w:val="center"/>
    </w:pPr>
    <w:rPr>
      <w:sz w:val="20"/>
    </w:rPr>
  </w:style>
  <w:style w:type="character" w:styleId="Hyperlink">
    <w:name w:val="Hyperlink"/>
    <w:basedOn w:val="DefaultParagraphFont"/>
    <w:uiPriority w:val="99"/>
    <w:rsid w:val="00C81ACB"/>
    <w:rPr>
      <w:color w:val="0000FF"/>
      <w:u w:val="single"/>
    </w:rPr>
  </w:style>
  <w:style w:type="paragraph" w:customStyle="1" w:styleId="Default">
    <w:name w:val="Default"/>
    <w:rsid w:val="00C81ACB"/>
    <w:pPr>
      <w:autoSpaceDE w:val="0"/>
      <w:autoSpaceDN w:val="0"/>
      <w:adjustRightInd w:val="0"/>
    </w:pPr>
    <w:rPr>
      <w:rFonts w:ascii="TrebuchetMS" w:hAnsi="TrebuchetMS"/>
      <w:lang w:val="en-US" w:eastAsia="en-US"/>
    </w:rPr>
  </w:style>
  <w:style w:type="paragraph" w:styleId="Header">
    <w:name w:val="header"/>
    <w:basedOn w:val="Normal"/>
    <w:semiHidden/>
    <w:rsid w:val="00C81ACB"/>
    <w:pPr>
      <w:tabs>
        <w:tab w:val="center" w:pos="4320"/>
        <w:tab w:val="right" w:pos="8640"/>
      </w:tabs>
    </w:pPr>
  </w:style>
  <w:style w:type="paragraph" w:styleId="Footer">
    <w:name w:val="footer"/>
    <w:basedOn w:val="Normal"/>
    <w:semiHidden/>
    <w:rsid w:val="00C81ACB"/>
    <w:pPr>
      <w:tabs>
        <w:tab w:val="center" w:pos="4153"/>
        <w:tab w:val="right" w:pos="8306"/>
      </w:tabs>
    </w:pPr>
  </w:style>
  <w:style w:type="table" w:styleId="TableGrid">
    <w:name w:val="Table Grid"/>
    <w:basedOn w:val="TableNormal"/>
    <w:uiPriority w:val="39"/>
    <w:rsid w:val="00654224"/>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2EBB"/>
    <w:rPr>
      <w:rFonts w:ascii="Tahoma" w:hAnsi="Tahoma" w:cs="Tahoma"/>
      <w:sz w:val="16"/>
      <w:szCs w:val="16"/>
    </w:rPr>
  </w:style>
  <w:style w:type="character" w:customStyle="1" w:styleId="BalloonTextChar">
    <w:name w:val="Balloon Text Char"/>
    <w:basedOn w:val="DefaultParagraphFont"/>
    <w:link w:val="BalloonText"/>
    <w:uiPriority w:val="99"/>
    <w:semiHidden/>
    <w:rsid w:val="00212EBB"/>
    <w:rPr>
      <w:rFonts w:ascii="Tahoma" w:hAnsi="Tahoma" w:cs="Tahoma"/>
      <w:sz w:val="16"/>
      <w:szCs w:val="16"/>
      <w:lang w:eastAsia="en-US"/>
    </w:rPr>
  </w:style>
  <w:style w:type="paragraph" w:styleId="NoSpacing">
    <w:name w:val="No Spacing"/>
    <w:uiPriority w:val="1"/>
    <w:qFormat/>
    <w:rsid w:val="003335B8"/>
    <w:pPr>
      <w:ind w:left="-72"/>
    </w:pPr>
    <w:rPr>
      <w:rFonts w:ascii="Arial" w:hAnsi="Arial"/>
      <w:sz w:val="24"/>
      <w:lang w:eastAsia="en-US"/>
    </w:rPr>
  </w:style>
  <w:style w:type="character" w:styleId="Emphasis">
    <w:name w:val="Emphasis"/>
    <w:basedOn w:val="DefaultParagraphFont"/>
    <w:uiPriority w:val="20"/>
    <w:qFormat/>
    <w:rsid w:val="001E393E"/>
    <w:rPr>
      <w:i/>
      <w:iCs/>
    </w:rPr>
  </w:style>
  <w:style w:type="paragraph" w:styleId="ListParagraph">
    <w:name w:val="List Paragraph"/>
    <w:basedOn w:val="Normal"/>
    <w:uiPriority w:val="34"/>
    <w:qFormat/>
    <w:rsid w:val="00A8637D"/>
    <w:pPr>
      <w:ind w:left="720"/>
    </w:pPr>
    <w:rPr>
      <w:rFonts w:ascii="Times New Roman" w:eastAsiaTheme="minorHAnsi" w:hAnsi="Times New Roman"/>
      <w:szCs w:val="24"/>
      <w:lang w:eastAsia="en-GB"/>
    </w:rPr>
  </w:style>
  <w:style w:type="paragraph" w:styleId="PlainText">
    <w:name w:val="Plain Text"/>
    <w:basedOn w:val="Normal"/>
    <w:link w:val="PlainTextChar"/>
    <w:uiPriority w:val="99"/>
    <w:unhideWhenUsed/>
    <w:rsid w:val="004F073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F0731"/>
    <w:rPr>
      <w:rFonts w:ascii="Consolas" w:eastAsiaTheme="minorHAnsi" w:hAnsi="Consolas" w:cstheme="minorBidi"/>
      <w:sz w:val="21"/>
      <w:szCs w:val="21"/>
      <w:lang w:eastAsia="en-US"/>
    </w:rPr>
  </w:style>
  <w:style w:type="paragraph" w:styleId="FootnoteText">
    <w:name w:val="footnote text"/>
    <w:basedOn w:val="Normal"/>
    <w:link w:val="FootnoteTextChar"/>
    <w:uiPriority w:val="99"/>
    <w:semiHidden/>
    <w:unhideWhenUsed/>
    <w:rsid w:val="001B2FC3"/>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B2FC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1B2FC3"/>
    <w:rPr>
      <w:vertAlign w:val="superscript"/>
    </w:rPr>
  </w:style>
  <w:style w:type="paragraph" w:styleId="NormalWeb">
    <w:name w:val="Normal (Web)"/>
    <w:basedOn w:val="Normal"/>
    <w:uiPriority w:val="99"/>
    <w:unhideWhenUsed/>
    <w:rsid w:val="00EE2ABF"/>
    <w:pPr>
      <w:spacing w:before="100" w:beforeAutospacing="1" w:after="100" w:afterAutospacing="1"/>
    </w:pPr>
    <w:rPr>
      <w:rFonts w:ascii="Calibri" w:eastAsiaTheme="minorHAnsi" w:hAnsi="Calibri" w:cs="Calibri"/>
      <w:sz w:val="22"/>
      <w:szCs w:val="22"/>
      <w:lang w:eastAsia="en-GB"/>
    </w:rPr>
  </w:style>
  <w:style w:type="character" w:customStyle="1" w:styleId="A2">
    <w:name w:val="A2"/>
    <w:uiPriority w:val="99"/>
    <w:rsid w:val="00DF43D3"/>
    <w:rPr>
      <w:rFonts w:cs="Helvetica 65 Medium"/>
      <w:color w:val="000000"/>
      <w:sz w:val="28"/>
      <w:szCs w:val="28"/>
    </w:rPr>
  </w:style>
  <w:style w:type="character" w:styleId="Strong">
    <w:name w:val="Strong"/>
    <w:basedOn w:val="DefaultParagraphFont"/>
    <w:uiPriority w:val="22"/>
    <w:qFormat/>
    <w:rsid w:val="009660A0"/>
    <w:rPr>
      <w:b/>
      <w:bCs/>
    </w:rPr>
  </w:style>
  <w:style w:type="character" w:styleId="CommentReference">
    <w:name w:val="annotation reference"/>
    <w:basedOn w:val="DefaultParagraphFont"/>
    <w:uiPriority w:val="99"/>
    <w:semiHidden/>
    <w:unhideWhenUsed/>
    <w:rsid w:val="009660A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CB"/>
    <w:rPr>
      <w:rFonts w:ascii="Arial" w:hAnsi="Arial"/>
      <w:sz w:val="24"/>
      <w:lang w:eastAsia="en-US"/>
    </w:rPr>
  </w:style>
  <w:style w:type="paragraph" w:styleId="Heading1">
    <w:name w:val="heading 1"/>
    <w:basedOn w:val="Normal"/>
    <w:next w:val="Normal"/>
    <w:qFormat/>
    <w:rsid w:val="00C81ACB"/>
    <w:pPr>
      <w:keepNext/>
      <w:spacing w:before="120" w:after="60"/>
      <w:outlineLvl w:val="0"/>
    </w:pPr>
    <w:rPr>
      <w:rFonts w:ascii="Trebuchet MS" w:hAnsi="Trebuchet MS"/>
      <w:b/>
      <w:kern w:val="32"/>
      <w:sz w:val="44"/>
    </w:rPr>
  </w:style>
  <w:style w:type="paragraph" w:styleId="Heading2">
    <w:name w:val="heading 2"/>
    <w:basedOn w:val="Normal"/>
    <w:next w:val="Normal"/>
    <w:qFormat/>
    <w:rsid w:val="00C81ACB"/>
    <w:pPr>
      <w:keepNext/>
      <w:spacing w:before="120" w:after="60"/>
      <w:outlineLvl w:val="1"/>
    </w:pPr>
    <w:rPr>
      <w:rFonts w:ascii="Trebuchet MS" w:hAnsi="Trebuchet MS"/>
      <w:b/>
      <w:sz w:val="36"/>
    </w:rPr>
  </w:style>
  <w:style w:type="paragraph" w:styleId="Heading3">
    <w:name w:val="heading 3"/>
    <w:basedOn w:val="Normal"/>
    <w:next w:val="Normal"/>
    <w:qFormat/>
    <w:rsid w:val="00C81ACB"/>
    <w:pPr>
      <w:keepNext/>
      <w:pBdr>
        <w:bottom w:val="single" w:sz="12" w:space="1" w:color="auto"/>
      </w:pBdr>
      <w:spacing w:before="120" w:after="60"/>
      <w:outlineLvl w:val="2"/>
    </w:pPr>
    <w:rPr>
      <w:rFonts w:ascii="Trebuchet MS" w:hAnsi="Trebuchet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C81ACB"/>
    <w:pPr>
      <w:numPr>
        <w:numId w:val="1"/>
      </w:numPr>
      <w:tabs>
        <w:tab w:val="clear" w:pos="644"/>
        <w:tab w:val="num" w:pos="360"/>
        <w:tab w:val="left" w:pos="567"/>
      </w:tabs>
      <w:overflowPunct w:val="0"/>
      <w:autoSpaceDE w:val="0"/>
      <w:autoSpaceDN w:val="0"/>
      <w:adjustRightInd w:val="0"/>
      <w:ind w:left="0" w:firstLine="0"/>
      <w:textAlignment w:val="baseline"/>
    </w:pPr>
  </w:style>
  <w:style w:type="paragraph" w:customStyle="1" w:styleId="SectionHead">
    <w:name w:val="Section Head"/>
    <w:basedOn w:val="Heading1"/>
    <w:next w:val="Normal"/>
    <w:autoRedefine/>
    <w:rsid w:val="00C81ACB"/>
    <w:pPr>
      <w:spacing w:before="240"/>
    </w:pPr>
    <w:rPr>
      <w:b w:val="0"/>
      <w:kern w:val="0"/>
      <w:sz w:val="60"/>
    </w:rPr>
  </w:style>
  <w:style w:type="paragraph" w:customStyle="1" w:styleId="Indent">
    <w:name w:val="Indent"/>
    <w:autoRedefine/>
    <w:rsid w:val="00C81ACB"/>
    <w:pPr>
      <w:tabs>
        <w:tab w:val="left" w:pos="567"/>
      </w:tabs>
      <w:spacing w:before="1" w:after="57"/>
      <w:ind w:left="567" w:right="1" w:hanging="567"/>
    </w:pPr>
    <w:rPr>
      <w:rFonts w:ascii="Arial" w:hAnsi="Arial"/>
      <w:sz w:val="24"/>
      <w:lang w:eastAsia="en-US"/>
    </w:rPr>
  </w:style>
  <w:style w:type="paragraph" w:customStyle="1" w:styleId="Headline">
    <w:name w:val="Headline"/>
    <w:autoRedefine/>
    <w:rsid w:val="00C81ACB"/>
    <w:pPr>
      <w:tabs>
        <w:tab w:val="left" w:pos="1134"/>
      </w:tabs>
      <w:spacing w:before="227" w:after="114"/>
      <w:ind w:left="851" w:hanging="851"/>
    </w:pPr>
    <w:rPr>
      <w:rFonts w:ascii="Trebuchet MS" w:hAnsi="Trebuchet MS"/>
      <w:sz w:val="36"/>
      <w:lang w:eastAsia="en-US"/>
    </w:rPr>
  </w:style>
  <w:style w:type="paragraph" w:customStyle="1" w:styleId="Subhead2">
    <w:name w:val="Subhead 2"/>
    <w:basedOn w:val="Normal"/>
    <w:next w:val="Normal"/>
    <w:autoRedefine/>
    <w:rsid w:val="00C81ACB"/>
    <w:pPr>
      <w:spacing w:before="1" w:after="57"/>
      <w:ind w:left="1" w:right="1" w:firstLine="1"/>
    </w:pPr>
    <w:rPr>
      <w:rFonts w:ascii="Trebuchet MS" w:hAnsi="Trebuchet MS"/>
      <w:b/>
      <w:sz w:val="30"/>
    </w:rPr>
  </w:style>
  <w:style w:type="paragraph" w:customStyle="1" w:styleId="BodyText1">
    <w:name w:val="Body Text1"/>
    <w:basedOn w:val="Normal"/>
    <w:autoRedefine/>
    <w:rsid w:val="00C81ACB"/>
    <w:pPr>
      <w:spacing w:before="120" w:after="57"/>
    </w:pPr>
    <w:rPr>
      <w:rFonts w:ascii="Arial,Bold" w:hAnsi="Arial,Bold"/>
      <w:b/>
      <w:noProof/>
      <w:color w:val="000080"/>
      <w:sz w:val="22"/>
    </w:rPr>
  </w:style>
  <w:style w:type="paragraph" w:styleId="BodyText2">
    <w:name w:val="Body Text 2"/>
    <w:basedOn w:val="Normal"/>
    <w:autoRedefine/>
    <w:semiHidden/>
    <w:rsid w:val="00C81ACB"/>
    <w:pPr>
      <w:jc w:val="center"/>
    </w:pPr>
    <w:rPr>
      <w:sz w:val="20"/>
    </w:rPr>
  </w:style>
  <w:style w:type="character" w:styleId="Hyperlink">
    <w:name w:val="Hyperlink"/>
    <w:basedOn w:val="DefaultParagraphFont"/>
    <w:uiPriority w:val="99"/>
    <w:rsid w:val="00C81ACB"/>
    <w:rPr>
      <w:color w:val="0000FF"/>
      <w:u w:val="single"/>
    </w:rPr>
  </w:style>
  <w:style w:type="paragraph" w:customStyle="1" w:styleId="Default">
    <w:name w:val="Default"/>
    <w:rsid w:val="00C81ACB"/>
    <w:pPr>
      <w:autoSpaceDE w:val="0"/>
      <w:autoSpaceDN w:val="0"/>
      <w:adjustRightInd w:val="0"/>
    </w:pPr>
    <w:rPr>
      <w:rFonts w:ascii="TrebuchetMS" w:hAnsi="TrebuchetMS"/>
      <w:lang w:val="en-US" w:eastAsia="en-US"/>
    </w:rPr>
  </w:style>
  <w:style w:type="paragraph" w:styleId="Header">
    <w:name w:val="header"/>
    <w:basedOn w:val="Normal"/>
    <w:semiHidden/>
    <w:rsid w:val="00C81ACB"/>
    <w:pPr>
      <w:tabs>
        <w:tab w:val="center" w:pos="4320"/>
        <w:tab w:val="right" w:pos="8640"/>
      </w:tabs>
    </w:pPr>
  </w:style>
  <w:style w:type="paragraph" w:styleId="Footer">
    <w:name w:val="footer"/>
    <w:basedOn w:val="Normal"/>
    <w:semiHidden/>
    <w:rsid w:val="00C81ACB"/>
    <w:pPr>
      <w:tabs>
        <w:tab w:val="center" w:pos="4153"/>
        <w:tab w:val="right" w:pos="8306"/>
      </w:tabs>
    </w:pPr>
  </w:style>
  <w:style w:type="table" w:styleId="TableGrid">
    <w:name w:val="Table Grid"/>
    <w:basedOn w:val="TableNormal"/>
    <w:uiPriority w:val="39"/>
    <w:rsid w:val="00654224"/>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2EBB"/>
    <w:rPr>
      <w:rFonts w:ascii="Tahoma" w:hAnsi="Tahoma" w:cs="Tahoma"/>
      <w:sz w:val="16"/>
      <w:szCs w:val="16"/>
    </w:rPr>
  </w:style>
  <w:style w:type="character" w:customStyle="1" w:styleId="BalloonTextChar">
    <w:name w:val="Balloon Text Char"/>
    <w:basedOn w:val="DefaultParagraphFont"/>
    <w:link w:val="BalloonText"/>
    <w:uiPriority w:val="99"/>
    <w:semiHidden/>
    <w:rsid w:val="00212EBB"/>
    <w:rPr>
      <w:rFonts w:ascii="Tahoma" w:hAnsi="Tahoma" w:cs="Tahoma"/>
      <w:sz w:val="16"/>
      <w:szCs w:val="16"/>
      <w:lang w:eastAsia="en-US"/>
    </w:rPr>
  </w:style>
  <w:style w:type="paragraph" w:styleId="NoSpacing">
    <w:name w:val="No Spacing"/>
    <w:uiPriority w:val="1"/>
    <w:qFormat/>
    <w:rsid w:val="003335B8"/>
    <w:pPr>
      <w:ind w:left="-72"/>
    </w:pPr>
    <w:rPr>
      <w:rFonts w:ascii="Arial" w:hAnsi="Arial"/>
      <w:sz w:val="24"/>
      <w:lang w:eastAsia="en-US"/>
    </w:rPr>
  </w:style>
  <w:style w:type="character" w:styleId="Emphasis">
    <w:name w:val="Emphasis"/>
    <w:basedOn w:val="DefaultParagraphFont"/>
    <w:uiPriority w:val="20"/>
    <w:qFormat/>
    <w:rsid w:val="001E393E"/>
    <w:rPr>
      <w:i/>
      <w:iCs/>
    </w:rPr>
  </w:style>
  <w:style w:type="paragraph" w:styleId="ListParagraph">
    <w:name w:val="List Paragraph"/>
    <w:basedOn w:val="Normal"/>
    <w:uiPriority w:val="34"/>
    <w:qFormat/>
    <w:rsid w:val="00A8637D"/>
    <w:pPr>
      <w:ind w:left="720"/>
    </w:pPr>
    <w:rPr>
      <w:rFonts w:ascii="Times New Roman" w:eastAsiaTheme="minorHAnsi" w:hAnsi="Times New Roman"/>
      <w:szCs w:val="24"/>
      <w:lang w:eastAsia="en-GB"/>
    </w:rPr>
  </w:style>
  <w:style w:type="paragraph" w:styleId="PlainText">
    <w:name w:val="Plain Text"/>
    <w:basedOn w:val="Normal"/>
    <w:link w:val="PlainTextChar"/>
    <w:uiPriority w:val="99"/>
    <w:unhideWhenUsed/>
    <w:rsid w:val="004F073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F0731"/>
    <w:rPr>
      <w:rFonts w:ascii="Consolas" w:eastAsiaTheme="minorHAnsi" w:hAnsi="Consolas" w:cstheme="minorBidi"/>
      <w:sz w:val="21"/>
      <w:szCs w:val="21"/>
      <w:lang w:eastAsia="en-US"/>
    </w:rPr>
  </w:style>
  <w:style w:type="paragraph" w:styleId="FootnoteText">
    <w:name w:val="footnote text"/>
    <w:basedOn w:val="Normal"/>
    <w:link w:val="FootnoteTextChar"/>
    <w:uiPriority w:val="99"/>
    <w:semiHidden/>
    <w:unhideWhenUsed/>
    <w:rsid w:val="001B2FC3"/>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B2FC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1B2FC3"/>
    <w:rPr>
      <w:vertAlign w:val="superscript"/>
    </w:rPr>
  </w:style>
  <w:style w:type="paragraph" w:styleId="NormalWeb">
    <w:name w:val="Normal (Web)"/>
    <w:basedOn w:val="Normal"/>
    <w:uiPriority w:val="99"/>
    <w:unhideWhenUsed/>
    <w:rsid w:val="00EE2ABF"/>
    <w:pPr>
      <w:spacing w:before="100" w:beforeAutospacing="1" w:after="100" w:afterAutospacing="1"/>
    </w:pPr>
    <w:rPr>
      <w:rFonts w:ascii="Calibri" w:eastAsiaTheme="minorHAnsi" w:hAnsi="Calibri" w:cs="Calibri"/>
      <w:sz w:val="22"/>
      <w:szCs w:val="22"/>
      <w:lang w:eastAsia="en-GB"/>
    </w:rPr>
  </w:style>
  <w:style w:type="character" w:customStyle="1" w:styleId="A2">
    <w:name w:val="A2"/>
    <w:uiPriority w:val="99"/>
    <w:rsid w:val="00DF43D3"/>
    <w:rPr>
      <w:rFonts w:cs="Helvetica 65 Medium"/>
      <w:color w:val="000000"/>
      <w:sz w:val="28"/>
      <w:szCs w:val="28"/>
    </w:rPr>
  </w:style>
  <w:style w:type="character" w:styleId="Strong">
    <w:name w:val="Strong"/>
    <w:basedOn w:val="DefaultParagraphFont"/>
    <w:uiPriority w:val="22"/>
    <w:qFormat/>
    <w:rsid w:val="009660A0"/>
    <w:rPr>
      <w:b/>
      <w:bCs/>
    </w:rPr>
  </w:style>
  <w:style w:type="character" w:styleId="CommentReference">
    <w:name w:val="annotation reference"/>
    <w:basedOn w:val="DefaultParagraphFont"/>
    <w:uiPriority w:val="99"/>
    <w:semiHidden/>
    <w:unhideWhenUsed/>
    <w:rsid w:val="009660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1335">
      <w:bodyDiv w:val="1"/>
      <w:marLeft w:val="0"/>
      <w:marRight w:val="0"/>
      <w:marTop w:val="0"/>
      <w:marBottom w:val="0"/>
      <w:divBdr>
        <w:top w:val="none" w:sz="0" w:space="0" w:color="auto"/>
        <w:left w:val="none" w:sz="0" w:space="0" w:color="auto"/>
        <w:bottom w:val="none" w:sz="0" w:space="0" w:color="auto"/>
        <w:right w:val="none" w:sz="0" w:space="0" w:color="auto"/>
      </w:divBdr>
    </w:div>
    <w:div w:id="110050085">
      <w:bodyDiv w:val="1"/>
      <w:marLeft w:val="0"/>
      <w:marRight w:val="0"/>
      <w:marTop w:val="0"/>
      <w:marBottom w:val="0"/>
      <w:divBdr>
        <w:top w:val="none" w:sz="0" w:space="0" w:color="auto"/>
        <w:left w:val="none" w:sz="0" w:space="0" w:color="auto"/>
        <w:bottom w:val="none" w:sz="0" w:space="0" w:color="auto"/>
        <w:right w:val="none" w:sz="0" w:space="0" w:color="auto"/>
      </w:divBdr>
    </w:div>
    <w:div w:id="156306802">
      <w:bodyDiv w:val="1"/>
      <w:marLeft w:val="0"/>
      <w:marRight w:val="0"/>
      <w:marTop w:val="0"/>
      <w:marBottom w:val="0"/>
      <w:divBdr>
        <w:top w:val="none" w:sz="0" w:space="0" w:color="auto"/>
        <w:left w:val="none" w:sz="0" w:space="0" w:color="auto"/>
        <w:bottom w:val="none" w:sz="0" w:space="0" w:color="auto"/>
        <w:right w:val="none" w:sz="0" w:space="0" w:color="auto"/>
      </w:divBdr>
    </w:div>
    <w:div w:id="193269641">
      <w:bodyDiv w:val="1"/>
      <w:marLeft w:val="0"/>
      <w:marRight w:val="0"/>
      <w:marTop w:val="0"/>
      <w:marBottom w:val="0"/>
      <w:divBdr>
        <w:top w:val="none" w:sz="0" w:space="0" w:color="auto"/>
        <w:left w:val="none" w:sz="0" w:space="0" w:color="auto"/>
        <w:bottom w:val="none" w:sz="0" w:space="0" w:color="auto"/>
        <w:right w:val="none" w:sz="0" w:space="0" w:color="auto"/>
      </w:divBdr>
    </w:div>
    <w:div w:id="274294861">
      <w:bodyDiv w:val="1"/>
      <w:marLeft w:val="0"/>
      <w:marRight w:val="0"/>
      <w:marTop w:val="0"/>
      <w:marBottom w:val="0"/>
      <w:divBdr>
        <w:top w:val="none" w:sz="0" w:space="0" w:color="auto"/>
        <w:left w:val="none" w:sz="0" w:space="0" w:color="auto"/>
        <w:bottom w:val="none" w:sz="0" w:space="0" w:color="auto"/>
        <w:right w:val="none" w:sz="0" w:space="0" w:color="auto"/>
      </w:divBdr>
    </w:div>
    <w:div w:id="562326682">
      <w:bodyDiv w:val="1"/>
      <w:marLeft w:val="0"/>
      <w:marRight w:val="0"/>
      <w:marTop w:val="0"/>
      <w:marBottom w:val="0"/>
      <w:divBdr>
        <w:top w:val="none" w:sz="0" w:space="0" w:color="auto"/>
        <w:left w:val="none" w:sz="0" w:space="0" w:color="auto"/>
        <w:bottom w:val="none" w:sz="0" w:space="0" w:color="auto"/>
        <w:right w:val="none" w:sz="0" w:space="0" w:color="auto"/>
      </w:divBdr>
    </w:div>
    <w:div w:id="708605233">
      <w:bodyDiv w:val="1"/>
      <w:marLeft w:val="0"/>
      <w:marRight w:val="0"/>
      <w:marTop w:val="0"/>
      <w:marBottom w:val="0"/>
      <w:divBdr>
        <w:top w:val="none" w:sz="0" w:space="0" w:color="auto"/>
        <w:left w:val="none" w:sz="0" w:space="0" w:color="auto"/>
        <w:bottom w:val="none" w:sz="0" w:space="0" w:color="auto"/>
        <w:right w:val="none" w:sz="0" w:space="0" w:color="auto"/>
      </w:divBdr>
    </w:div>
    <w:div w:id="934217152">
      <w:bodyDiv w:val="1"/>
      <w:marLeft w:val="0"/>
      <w:marRight w:val="0"/>
      <w:marTop w:val="0"/>
      <w:marBottom w:val="0"/>
      <w:divBdr>
        <w:top w:val="none" w:sz="0" w:space="0" w:color="auto"/>
        <w:left w:val="none" w:sz="0" w:space="0" w:color="auto"/>
        <w:bottom w:val="none" w:sz="0" w:space="0" w:color="auto"/>
        <w:right w:val="none" w:sz="0" w:space="0" w:color="auto"/>
      </w:divBdr>
    </w:div>
    <w:div w:id="1030911181">
      <w:bodyDiv w:val="1"/>
      <w:marLeft w:val="0"/>
      <w:marRight w:val="0"/>
      <w:marTop w:val="0"/>
      <w:marBottom w:val="0"/>
      <w:divBdr>
        <w:top w:val="none" w:sz="0" w:space="0" w:color="auto"/>
        <w:left w:val="none" w:sz="0" w:space="0" w:color="auto"/>
        <w:bottom w:val="none" w:sz="0" w:space="0" w:color="auto"/>
        <w:right w:val="none" w:sz="0" w:space="0" w:color="auto"/>
      </w:divBdr>
    </w:div>
    <w:div w:id="1184587552">
      <w:bodyDiv w:val="1"/>
      <w:marLeft w:val="0"/>
      <w:marRight w:val="0"/>
      <w:marTop w:val="0"/>
      <w:marBottom w:val="0"/>
      <w:divBdr>
        <w:top w:val="none" w:sz="0" w:space="0" w:color="auto"/>
        <w:left w:val="none" w:sz="0" w:space="0" w:color="auto"/>
        <w:bottom w:val="none" w:sz="0" w:space="0" w:color="auto"/>
        <w:right w:val="none" w:sz="0" w:space="0" w:color="auto"/>
      </w:divBdr>
    </w:div>
    <w:div w:id="1195994701">
      <w:bodyDiv w:val="1"/>
      <w:marLeft w:val="0"/>
      <w:marRight w:val="0"/>
      <w:marTop w:val="0"/>
      <w:marBottom w:val="0"/>
      <w:divBdr>
        <w:top w:val="none" w:sz="0" w:space="0" w:color="auto"/>
        <w:left w:val="none" w:sz="0" w:space="0" w:color="auto"/>
        <w:bottom w:val="none" w:sz="0" w:space="0" w:color="auto"/>
        <w:right w:val="none" w:sz="0" w:space="0" w:color="auto"/>
      </w:divBdr>
    </w:div>
    <w:div w:id="1242371316">
      <w:bodyDiv w:val="1"/>
      <w:marLeft w:val="0"/>
      <w:marRight w:val="0"/>
      <w:marTop w:val="0"/>
      <w:marBottom w:val="0"/>
      <w:divBdr>
        <w:top w:val="none" w:sz="0" w:space="0" w:color="auto"/>
        <w:left w:val="none" w:sz="0" w:space="0" w:color="auto"/>
        <w:bottom w:val="none" w:sz="0" w:space="0" w:color="auto"/>
        <w:right w:val="none" w:sz="0" w:space="0" w:color="auto"/>
      </w:divBdr>
    </w:div>
    <w:div w:id="1257446184">
      <w:bodyDiv w:val="1"/>
      <w:marLeft w:val="0"/>
      <w:marRight w:val="0"/>
      <w:marTop w:val="0"/>
      <w:marBottom w:val="0"/>
      <w:divBdr>
        <w:top w:val="none" w:sz="0" w:space="0" w:color="auto"/>
        <w:left w:val="none" w:sz="0" w:space="0" w:color="auto"/>
        <w:bottom w:val="none" w:sz="0" w:space="0" w:color="auto"/>
        <w:right w:val="none" w:sz="0" w:space="0" w:color="auto"/>
      </w:divBdr>
    </w:div>
    <w:div w:id="1268273127">
      <w:bodyDiv w:val="1"/>
      <w:marLeft w:val="0"/>
      <w:marRight w:val="0"/>
      <w:marTop w:val="0"/>
      <w:marBottom w:val="0"/>
      <w:divBdr>
        <w:top w:val="none" w:sz="0" w:space="0" w:color="auto"/>
        <w:left w:val="none" w:sz="0" w:space="0" w:color="auto"/>
        <w:bottom w:val="none" w:sz="0" w:space="0" w:color="auto"/>
        <w:right w:val="none" w:sz="0" w:space="0" w:color="auto"/>
      </w:divBdr>
    </w:div>
    <w:div w:id="1313750301">
      <w:bodyDiv w:val="1"/>
      <w:marLeft w:val="0"/>
      <w:marRight w:val="0"/>
      <w:marTop w:val="0"/>
      <w:marBottom w:val="0"/>
      <w:divBdr>
        <w:top w:val="none" w:sz="0" w:space="0" w:color="auto"/>
        <w:left w:val="none" w:sz="0" w:space="0" w:color="auto"/>
        <w:bottom w:val="none" w:sz="0" w:space="0" w:color="auto"/>
        <w:right w:val="none" w:sz="0" w:space="0" w:color="auto"/>
      </w:divBdr>
    </w:div>
    <w:div w:id="1335034765">
      <w:bodyDiv w:val="1"/>
      <w:marLeft w:val="0"/>
      <w:marRight w:val="0"/>
      <w:marTop w:val="0"/>
      <w:marBottom w:val="0"/>
      <w:divBdr>
        <w:top w:val="none" w:sz="0" w:space="0" w:color="auto"/>
        <w:left w:val="none" w:sz="0" w:space="0" w:color="auto"/>
        <w:bottom w:val="none" w:sz="0" w:space="0" w:color="auto"/>
        <w:right w:val="none" w:sz="0" w:space="0" w:color="auto"/>
      </w:divBdr>
    </w:div>
    <w:div w:id="1595821582">
      <w:bodyDiv w:val="1"/>
      <w:marLeft w:val="0"/>
      <w:marRight w:val="0"/>
      <w:marTop w:val="0"/>
      <w:marBottom w:val="0"/>
      <w:divBdr>
        <w:top w:val="none" w:sz="0" w:space="0" w:color="auto"/>
        <w:left w:val="none" w:sz="0" w:space="0" w:color="auto"/>
        <w:bottom w:val="none" w:sz="0" w:space="0" w:color="auto"/>
        <w:right w:val="none" w:sz="0" w:space="0" w:color="auto"/>
      </w:divBdr>
    </w:div>
    <w:div w:id="1706445588">
      <w:bodyDiv w:val="1"/>
      <w:marLeft w:val="0"/>
      <w:marRight w:val="0"/>
      <w:marTop w:val="0"/>
      <w:marBottom w:val="0"/>
      <w:divBdr>
        <w:top w:val="none" w:sz="0" w:space="0" w:color="auto"/>
        <w:left w:val="none" w:sz="0" w:space="0" w:color="auto"/>
        <w:bottom w:val="none" w:sz="0" w:space="0" w:color="auto"/>
        <w:right w:val="none" w:sz="0" w:space="0" w:color="auto"/>
      </w:divBdr>
    </w:div>
    <w:div w:id="1823884311">
      <w:bodyDiv w:val="1"/>
      <w:marLeft w:val="0"/>
      <w:marRight w:val="0"/>
      <w:marTop w:val="0"/>
      <w:marBottom w:val="0"/>
      <w:divBdr>
        <w:top w:val="none" w:sz="0" w:space="0" w:color="auto"/>
        <w:left w:val="none" w:sz="0" w:space="0" w:color="auto"/>
        <w:bottom w:val="none" w:sz="0" w:space="0" w:color="auto"/>
        <w:right w:val="none" w:sz="0" w:space="0" w:color="auto"/>
      </w:divBdr>
    </w:div>
    <w:div w:id="1854682145">
      <w:bodyDiv w:val="1"/>
      <w:marLeft w:val="0"/>
      <w:marRight w:val="0"/>
      <w:marTop w:val="0"/>
      <w:marBottom w:val="0"/>
      <w:divBdr>
        <w:top w:val="none" w:sz="0" w:space="0" w:color="auto"/>
        <w:left w:val="none" w:sz="0" w:space="0" w:color="auto"/>
        <w:bottom w:val="none" w:sz="0" w:space="0" w:color="auto"/>
        <w:right w:val="none" w:sz="0" w:space="0" w:color="auto"/>
      </w:divBdr>
    </w:div>
    <w:div w:id="211262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defence.global.blackspider.com/urlwrap/?q=AXicRcxNTsJAHAXw_xU8BKzK0JYPiwlRSEUKVqCtnxtTxmk7MsyU6UxbuIN3NHHjDdwKiYnJW7338jsbgfgB-PgEkGxvD2JUyBJtY8qw4EoKhrDYgtX3nYm5m1hduz-wYaYZJSjSkhN5lTKhMSkUkSgVJdIbyJTKi4t2m1G-yaVQBCuE9VtclPiktbVkl_Hw9Gp04oadHFNVFfqHioxK8qcdR3UsKU-beHhtWEayXU7dtRShMzB50MoW52P_YVknZqe7opEMVd9LJyo_jG0n2OHSu9NPvcxf7cNWMHPq1pKPDlbkvWhV92K3U6bUJauSPM-iuevN3-83fF3cJL1HP19Mye1raDqVYTTVPhdDCwC-vgF-AeweaLg&amp;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defence.global.blackspider.com/urlwrap/?q=AXicfc4xTgMxEAXQuQJnoB5v1kIRS0WaFEjpcoHBOwoWtseMx7viENwRiYYb0LKRqKm-9PT19W8OID8AH58Amt79RK7p4jLFFKSYSnJBMoz70_1x93Yc7_x-8vDUU2R37lpYHy9JeuBmrO4ii-uv8GJW28MwrOv6R8MWrCVzsaH25xQDWZTShiBLnHGcULnVDRhbz5kV_c6PqEJzpvp_61bZKBasKlX0OkvGaNsjNKXASGXG2CRduSYqDQC-vgF-AR-XWQs&amp;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ebdefence.global.blackspider.com/urlwrap/?q=AXicHczdboIwGMbx3sIuQo-0WtwMLDEbGhzxKzj3pSdLKVUYpS-W0gD3sHtcspPdwU7HTJ6jJ__8rlwEvwh9fiGkRG05FBfK4IwmgoHUCgRmkCEyXtvz4XlOrq2xY6FFKRKOn0olubo_CSgZLzRX-AQGlymKtc6L28FAJDLNFWjONGZlRAvD_rVBqcQdnVyqzoh2rGM7BiaJiINbrcAyLlqnfQ1lLJFUJyCLSzf6N_uRgjyRXTbxeqSXbelqfI6qA4EPbzay9-tquRczOlsGcPDLULmwD1yPvw7NiY9tq05v-jtfPvhR7siNiV7Mlu6mj_779C0IGu01i40JScggDNSqOQZRbR-OmfVcuSbmpIrTWvGm7ouurnOYEITQ9w9Cf1DDcOY&amp;Z" TargetMode="External"/><Relationship Id="rId4" Type="http://schemas.microsoft.com/office/2007/relationships/stylesWithEffects" Target="stylesWithEffects.xml"/><Relationship Id="rId9" Type="http://schemas.openxmlformats.org/officeDocument/2006/relationships/hyperlink" Target="mailto:sarah.l.scott@gloucestershire.gov.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620D3-A292-49EF-981B-21A5608D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3909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4334</CharactersWithSpaces>
  <SharedDoc>false</SharedDoc>
  <HLinks>
    <vt:vector size="6" baseType="variant">
      <vt:variant>
        <vt:i4>8060933</vt:i4>
      </vt:variant>
      <vt:variant>
        <vt:i4>3</vt:i4>
      </vt:variant>
      <vt:variant>
        <vt:i4>0</vt:i4>
      </vt:variant>
      <vt:variant>
        <vt:i4>5</vt:i4>
      </vt:variant>
      <vt:variant>
        <vt:lpwstr>mailto:childcaretraining@gloucestershire.gov.uk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2021-07-23T09:33:00Z</dcterms:created>
  <dcterms:modified xsi:type="dcterms:W3CDTF">2021-07-23T09:33:00Z</dcterms:modified>
</cp:coreProperties>
</file>